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79E" w:rsidRPr="00206E73" w:rsidRDefault="002A5694" w:rsidP="004F479E">
      <w:pPr>
        <w:ind w:left="2835"/>
        <w:jc w:val="both"/>
        <w:rPr>
          <w:sz w:val="24"/>
          <w:szCs w:val="24"/>
        </w:rPr>
      </w:pPr>
      <w:bookmarkStart w:id="0" w:name="_Hlk144890017"/>
      <w:bookmarkStart w:id="1" w:name="_Hlk196466968"/>
      <w:r>
        <w:rPr>
          <w:b/>
          <w:sz w:val="24"/>
          <w:szCs w:val="24"/>
        </w:rPr>
        <w:t>AUTÓGRAFO DE LEI Nº 085</w:t>
      </w:r>
      <w:r w:rsidR="004F479E" w:rsidRPr="00206E73">
        <w:rPr>
          <w:b/>
          <w:sz w:val="24"/>
          <w:szCs w:val="24"/>
        </w:rPr>
        <w:t>/2025</w:t>
      </w:r>
    </w:p>
    <w:p w:rsidR="004F479E" w:rsidRPr="008179EA" w:rsidRDefault="002A5694" w:rsidP="008179EA">
      <w:pPr>
        <w:ind w:left="2835"/>
        <w:jc w:val="both"/>
        <w:rPr>
          <w:b/>
          <w:sz w:val="24"/>
          <w:szCs w:val="24"/>
        </w:rPr>
      </w:pPr>
      <w:r>
        <w:rPr>
          <w:b/>
          <w:sz w:val="24"/>
          <w:szCs w:val="24"/>
        </w:rPr>
        <w:t>(Projeto de Lei nº 083</w:t>
      </w:r>
      <w:r w:rsidR="004F479E" w:rsidRPr="00206E73">
        <w:rPr>
          <w:b/>
          <w:sz w:val="24"/>
          <w:szCs w:val="24"/>
        </w:rPr>
        <w:t>/2025</w:t>
      </w:r>
      <w:r w:rsidR="008179EA">
        <w:rPr>
          <w:b/>
          <w:sz w:val="24"/>
          <w:szCs w:val="24"/>
        </w:rPr>
        <w:t xml:space="preserve"> - Poder Legislativo </w:t>
      </w:r>
      <w:r>
        <w:rPr>
          <w:b/>
          <w:sz w:val="24"/>
          <w:szCs w:val="24"/>
        </w:rPr>
        <w:t>–</w:t>
      </w:r>
      <w:r w:rsidR="008179EA">
        <w:rPr>
          <w:b/>
          <w:sz w:val="24"/>
          <w:szCs w:val="24"/>
        </w:rPr>
        <w:t xml:space="preserve"> </w:t>
      </w:r>
      <w:r w:rsidRPr="002A5694">
        <w:rPr>
          <w:sz w:val="14"/>
          <w:szCs w:val="14"/>
        </w:rPr>
        <w:t>Zezinho Construtor</w:t>
      </w:r>
      <w:r w:rsidR="004F479E" w:rsidRPr="00206E73">
        <w:rPr>
          <w:b/>
          <w:sz w:val="24"/>
          <w:szCs w:val="24"/>
        </w:rPr>
        <w:t>)</w:t>
      </w:r>
    </w:p>
    <w:p w:rsidR="004F479E" w:rsidRPr="00206E73" w:rsidRDefault="004F479E" w:rsidP="00C03666">
      <w:pPr>
        <w:jc w:val="both"/>
        <w:rPr>
          <w:rFonts w:eastAsia="Yu Gothic"/>
          <w:b/>
          <w:bCs/>
          <w:sz w:val="24"/>
          <w:szCs w:val="24"/>
        </w:rPr>
      </w:pPr>
    </w:p>
    <w:p w:rsidR="006A7B35" w:rsidRPr="006A7B35" w:rsidRDefault="006A7B35" w:rsidP="006A7B35">
      <w:pPr>
        <w:ind w:left="2835"/>
        <w:jc w:val="both"/>
        <w:rPr>
          <w:b/>
          <w:bCs/>
          <w:sz w:val="24"/>
          <w:szCs w:val="24"/>
        </w:rPr>
      </w:pPr>
      <w:r w:rsidRPr="006A7B35">
        <w:rPr>
          <w:b/>
          <w:bCs/>
          <w:sz w:val="24"/>
          <w:szCs w:val="24"/>
        </w:rPr>
        <w:t>Dispõe sobre a redução da jornada de trabalho, sem prejuízo de vencimentos, para os servidores públicos responsáveis por pessoa com deficiência, e dá outras providências.</w:t>
      </w:r>
    </w:p>
    <w:p w:rsidR="004F479E" w:rsidRPr="00206E73" w:rsidRDefault="004F479E" w:rsidP="004F479E">
      <w:pPr>
        <w:jc w:val="both"/>
        <w:rPr>
          <w:b/>
          <w:sz w:val="24"/>
          <w:szCs w:val="24"/>
        </w:rPr>
      </w:pPr>
    </w:p>
    <w:p w:rsidR="006A7B35" w:rsidRDefault="004F479E" w:rsidP="006A7B35">
      <w:pPr>
        <w:ind w:firstLine="2835"/>
        <w:jc w:val="both"/>
        <w:rPr>
          <w:sz w:val="24"/>
          <w:szCs w:val="24"/>
        </w:rPr>
      </w:pPr>
      <w:r w:rsidRPr="00206E73">
        <w:rPr>
          <w:b/>
          <w:sz w:val="24"/>
          <w:szCs w:val="24"/>
        </w:rPr>
        <w:t>A CÂMARA MUNICIPAL DE SINOP - ESTADO DE MATO GROSSO</w:t>
      </w:r>
      <w:r w:rsidRPr="00206E73">
        <w:rPr>
          <w:sz w:val="24"/>
          <w:szCs w:val="24"/>
        </w:rPr>
        <w:t>, no uso das suas atribuições legais aprovou e o Prefeito Municipal aquiescendo, sancionará a seguinte Lei:</w:t>
      </w:r>
      <w:bookmarkStart w:id="2" w:name="_heading=h.gjdgxs"/>
      <w:bookmarkEnd w:id="0"/>
      <w:bookmarkEnd w:id="1"/>
      <w:bookmarkEnd w:id="2"/>
    </w:p>
    <w:p w:rsidR="006A7B35" w:rsidRDefault="006A7B35" w:rsidP="006A7B35">
      <w:pPr>
        <w:ind w:firstLine="2835"/>
        <w:jc w:val="both"/>
        <w:rPr>
          <w:sz w:val="24"/>
          <w:szCs w:val="24"/>
        </w:rPr>
      </w:pPr>
    </w:p>
    <w:p w:rsidR="006A7B35" w:rsidRPr="006A7B35" w:rsidRDefault="006A7B35" w:rsidP="006A7B35">
      <w:pPr>
        <w:ind w:firstLine="708"/>
        <w:jc w:val="both"/>
        <w:rPr>
          <w:rStyle w:val="Forte"/>
          <w:b w:val="0"/>
          <w:bCs w:val="0"/>
          <w:sz w:val="22"/>
          <w:szCs w:val="22"/>
        </w:rPr>
      </w:pPr>
      <w:r w:rsidRPr="006A7B35">
        <w:rPr>
          <w:rStyle w:val="Forte"/>
          <w:b w:val="0"/>
          <w:sz w:val="22"/>
          <w:szCs w:val="22"/>
        </w:rPr>
        <w:t>Art. 1º Fica autorizado o Poder Executivo a conceder a redução da jornada de trabalho, em até duas horas por dia, aos servidores ocupantes de cargos, empregos ou funções públicas que sejam mãe, pai ou responsável legal por pessoa com deficiência física, mental ou intelectual.</w:t>
      </w:r>
    </w:p>
    <w:p w:rsidR="006A7B35" w:rsidRPr="006A7B35" w:rsidRDefault="006A7B35" w:rsidP="006A7B35">
      <w:pPr>
        <w:ind w:firstLine="2835"/>
        <w:jc w:val="both"/>
        <w:rPr>
          <w:rStyle w:val="Forte"/>
          <w:b w:val="0"/>
          <w:bCs w:val="0"/>
          <w:sz w:val="22"/>
          <w:szCs w:val="22"/>
        </w:rPr>
      </w:pPr>
    </w:p>
    <w:p w:rsidR="006A7B35" w:rsidRPr="006A7B35" w:rsidRDefault="006A7B35" w:rsidP="006A7B35">
      <w:pPr>
        <w:ind w:firstLine="708"/>
        <w:jc w:val="both"/>
        <w:rPr>
          <w:rStyle w:val="Forte"/>
          <w:b w:val="0"/>
          <w:bCs w:val="0"/>
          <w:sz w:val="22"/>
          <w:szCs w:val="22"/>
        </w:rPr>
      </w:pPr>
      <w:r w:rsidRPr="006A7B35">
        <w:rPr>
          <w:rStyle w:val="Forte"/>
          <w:b w:val="0"/>
          <w:sz w:val="22"/>
          <w:szCs w:val="22"/>
        </w:rPr>
        <w:t>Parágrafo único. A redução da jornada prevista no caput deste artigo dar-se-á sem prejuízo da remuneração.</w:t>
      </w:r>
    </w:p>
    <w:p w:rsidR="006A7B35" w:rsidRPr="006A7B35" w:rsidRDefault="006A7B35" w:rsidP="006A7B35">
      <w:pPr>
        <w:ind w:firstLine="2835"/>
        <w:jc w:val="both"/>
        <w:rPr>
          <w:rStyle w:val="Forte"/>
          <w:b w:val="0"/>
          <w:bCs w:val="0"/>
          <w:sz w:val="22"/>
          <w:szCs w:val="22"/>
        </w:rPr>
      </w:pPr>
    </w:p>
    <w:p w:rsidR="006A7B35" w:rsidRPr="006A7B35" w:rsidRDefault="006A7B35" w:rsidP="006A7B35">
      <w:pPr>
        <w:ind w:firstLine="708"/>
        <w:jc w:val="both"/>
        <w:rPr>
          <w:rStyle w:val="Forte"/>
          <w:b w:val="0"/>
          <w:bCs w:val="0"/>
          <w:sz w:val="22"/>
          <w:szCs w:val="22"/>
        </w:rPr>
      </w:pPr>
      <w:r w:rsidRPr="006A7B35">
        <w:rPr>
          <w:rStyle w:val="Forte"/>
          <w:b w:val="0"/>
          <w:sz w:val="22"/>
          <w:szCs w:val="22"/>
        </w:rPr>
        <w:t>Art. 2º Para ter direito ao benefício de que trata esta Lei, o servidor deverá apresentar requerimento dirigido ao Prefeito Municipal e ao Secretário Municipal de Administração e Modernização, acompanhado dos seguintes documentos:</w:t>
      </w:r>
    </w:p>
    <w:p w:rsidR="006A7B35" w:rsidRPr="006A7B35" w:rsidRDefault="006A7B35" w:rsidP="006A7B35">
      <w:pPr>
        <w:ind w:firstLine="2835"/>
        <w:jc w:val="both"/>
        <w:rPr>
          <w:rStyle w:val="Forte"/>
          <w:b w:val="0"/>
          <w:bCs w:val="0"/>
          <w:sz w:val="22"/>
          <w:szCs w:val="22"/>
        </w:rPr>
      </w:pPr>
    </w:p>
    <w:p w:rsidR="006A7B35" w:rsidRPr="006A7B35" w:rsidRDefault="006A7B35" w:rsidP="006A7B35">
      <w:pPr>
        <w:ind w:firstLine="708"/>
        <w:jc w:val="both"/>
        <w:rPr>
          <w:rStyle w:val="Forte"/>
          <w:b w:val="0"/>
          <w:sz w:val="22"/>
          <w:szCs w:val="22"/>
        </w:rPr>
      </w:pPr>
      <w:r w:rsidRPr="006A7B35">
        <w:rPr>
          <w:rStyle w:val="Forte"/>
          <w:b w:val="0"/>
          <w:sz w:val="22"/>
          <w:szCs w:val="22"/>
        </w:rPr>
        <w:t>I – certidão de nascimento ou documento que comprove a relação de dependência com a pessoa com deficiência;</w:t>
      </w:r>
    </w:p>
    <w:p w:rsidR="006A7B35" w:rsidRPr="006A7B35" w:rsidRDefault="006A7B35" w:rsidP="006A7B35">
      <w:pPr>
        <w:ind w:firstLine="2835"/>
        <w:jc w:val="both"/>
        <w:rPr>
          <w:rStyle w:val="Forte"/>
          <w:b w:val="0"/>
          <w:sz w:val="22"/>
          <w:szCs w:val="22"/>
        </w:rPr>
      </w:pPr>
    </w:p>
    <w:p w:rsidR="006A7B35" w:rsidRPr="006A7B35" w:rsidRDefault="006A7B35" w:rsidP="006A7B35">
      <w:pPr>
        <w:ind w:firstLine="708"/>
        <w:jc w:val="both"/>
        <w:rPr>
          <w:rStyle w:val="Forte"/>
          <w:b w:val="0"/>
          <w:sz w:val="22"/>
          <w:szCs w:val="22"/>
        </w:rPr>
      </w:pPr>
      <w:r w:rsidRPr="006A7B35">
        <w:rPr>
          <w:rStyle w:val="Forte"/>
          <w:b w:val="0"/>
          <w:sz w:val="22"/>
          <w:szCs w:val="22"/>
        </w:rPr>
        <w:t>II – atestado médico atualizado que comprove a deficiência, com indicação do Código Internacional de Doenças (CID);</w:t>
      </w:r>
    </w:p>
    <w:p w:rsidR="006A7B35" w:rsidRPr="006A7B35" w:rsidRDefault="006A7B35" w:rsidP="006A7B35">
      <w:pPr>
        <w:ind w:firstLine="2835"/>
        <w:jc w:val="both"/>
        <w:rPr>
          <w:rStyle w:val="Forte"/>
          <w:b w:val="0"/>
          <w:bCs w:val="0"/>
          <w:sz w:val="22"/>
          <w:szCs w:val="22"/>
        </w:rPr>
      </w:pPr>
    </w:p>
    <w:p w:rsidR="006A7B35" w:rsidRPr="006A7B35" w:rsidRDefault="006A7B35" w:rsidP="006A7B35">
      <w:pPr>
        <w:ind w:firstLine="708"/>
        <w:jc w:val="both"/>
        <w:rPr>
          <w:rStyle w:val="Forte"/>
          <w:b w:val="0"/>
          <w:bCs w:val="0"/>
          <w:sz w:val="22"/>
          <w:szCs w:val="22"/>
        </w:rPr>
      </w:pPr>
      <w:r w:rsidRPr="006A7B35">
        <w:rPr>
          <w:rStyle w:val="Forte"/>
          <w:b w:val="0"/>
          <w:sz w:val="22"/>
          <w:szCs w:val="22"/>
        </w:rPr>
        <w:t>III – declaração de dependência ou de responsabilidade legal.</w:t>
      </w:r>
    </w:p>
    <w:p w:rsidR="006A7B35" w:rsidRPr="006A7B35" w:rsidRDefault="006A7B35" w:rsidP="006A7B35">
      <w:pPr>
        <w:ind w:firstLine="2835"/>
        <w:jc w:val="both"/>
        <w:rPr>
          <w:rStyle w:val="Forte"/>
          <w:b w:val="0"/>
          <w:bCs w:val="0"/>
          <w:sz w:val="22"/>
          <w:szCs w:val="22"/>
        </w:rPr>
      </w:pPr>
    </w:p>
    <w:p w:rsidR="006A7B35" w:rsidRPr="006A7B35" w:rsidRDefault="006A7B35" w:rsidP="006A7B35">
      <w:pPr>
        <w:ind w:firstLine="708"/>
        <w:jc w:val="both"/>
        <w:rPr>
          <w:rStyle w:val="Forte"/>
          <w:b w:val="0"/>
          <w:bCs w:val="0"/>
          <w:sz w:val="22"/>
          <w:szCs w:val="22"/>
        </w:rPr>
      </w:pPr>
      <w:r w:rsidRPr="006A7B35">
        <w:rPr>
          <w:rStyle w:val="Forte"/>
          <w:b w:val="0"/>
          <w:sz w:val="22"/>
          <w:szCs w:val="22"/>
        </w:rPr>
        <w:t>Art. 3º O requerimento para concessão do benefício deverá ser renovado anualmente, com a apresentação de documentação atualizada.</w:t>
      </w:r>
    </w:p>
    <w:p w:rsidR="006A7B35" w:rsidRPr="006A7B35" w:rsidRDefault="006A7B35" w:rsidP="006A7B35">
      <w:pPr>
        <w:ind w:firstLine="2835"/>
        <w:jc w:val="both"/>
        <w:rPr>
          <w:rStyle w:val="Forte"/>
          <w:b w:val="0"/>
          <w:bCs w:val="0"/>
          <w:sz w:val="22"/>
          <w:szCs w:val="22"/>
        </w:rPr>
      </w:pPr>
    </w:p>
    <w:p w:rsidR="006A7B35" w:rsidRPr="006A7B35" w:rsidRDefault="006A7B35" w:rsidP="006A7B35">
      <w:pPr>
        <w:ind w:firstLine="708"/>
        <w:jc w:val="both"/>
        <w:rPr>
          <w:rStyle w:val="Forte"/>
          <w:b w:val="0"/>
          <w:bCs w:val="0"/>
          <w:sz w:val="22"/>
          <w:szCs w:val="22"/>
        </w:rPr>
      </w:pPr>
      <w:r w:rsidRPr="006A7B35">
        <w:rPr>
          <w:rStyle w:val="Forte"/>
          <w:b w:val="0"/>
          <w:sz w:val="22"/>
          <w:szCs w:val="22"/>
        </w:rPr>
        <w:t>Art. 4º O Poder Executivo poderá regulamentar esta Lei, no que for necessário, para garantir sua fiel execução, ficando mantida a regulamentação atualmente vigente, caso existente, no que for compatível com esta norma.</w:t>
      </w:r>
    </w:p>
    <w:p w:rsidR="006A7B35" w:rsidRPr="006A7B35" w:rsidRDefault="006A7B35" w:rsidP="006A7B35">
      <w:pPr>
        <w:ind w:firstLine="2835"/>
        <w:jc w:val="both"/>
        <w:rPr>
          <w:rStyle w:val="Forte"/>
          <w:b w:val="0"/>
          <w:bCs w:val="0"/>
          <w:sz w:val="22"/>
          <w:szCs w:val="22"/>
        </w:rPr>
      </w:pPr>
    </w:p>
    <w:p w:rsidR="006A7B35" w:rsidRPr="006A7B35" w:rsidRDefault="006A7B35" w:rsidP="006A7B35">
      <w:pPr>
        <w:ind w:firstLine="708"/>
        <w:jc w:val="both"/>
        <w:rPr>
          <w:rStyle w:val="Forte"/>
          <w:b w:val="0"/>
          <w:bCs w:val="0"/>
          <w:sz w:val="22"/>
          <w:szCs w:val="22"/>
        </w:rPr>
      </w:pPr>
      <w:r w:rsidRPr="006A7B35">
        <w:rPr>
          <w:rStyle w:val="Forte"/>
          <w:b w:val="0"/>
          <w:sz w:val="22"/>
          <w:szCs w:val="22"/>
        </w:rPr>
        <w:t>Art. 5º Ficam revogadas a Lei Municipal nº 1024</w:t>
      </w:r>
      <w:r w:rsidR="00131E7C">
        <w:rPr>
          <w:rStyle w:val="Forte"/>
          <w:b w:val="0"/>
          <w:sz w:val="22"/>
          <w:szCs w:val="22"/>
        </w:rPr>
        <w:t>/2008</w:t>
      </w:r>
      <w:r w:rsidRPr="006A7B35">
        <w:rPr>
          <w:rStyle w:val="Forte"/>
          <w:b w:val="0"/>
          <w:sz w:val="22"/>
          <w:szCs w:val="22"/>
        </w:rPr>
        <w:t xml:space="preserve">, de 14 de maio </w:t>
      </w:r>
      <w:r w:rsidR="00131E7C">
        <w:rPr>
          <w:rStyle w:val="Forte"/>
          <w:b w:val="0"/>
          <w:sz w:val="22"/>
          <w:szCs w:val="22"/>
        </w:rPr>
        <w:t>de 2008, e a Lei Municipal nº 1</w:t>
      </w:r>
      <w:r w:rsidRPr="006A7B35">
        <w:rPr>
          <w:rStyle w:val="Forte"/>
          <w:b w:val="0"/>
          <w:sz w:val="22"/>
          <w:szCs w:val="22"/>
        </w:rPr>
        <w:t>852</w:t>
      </w:r>
      <w:r w:rsidR="00131E7C">
        <w:rPr>
          <w:rStyle w:val="Forte"/>
          <w:b w:val="0"/>
          <w:sz w:val="22"/>
          <w:szCs w:val="22"/>
        </w:rPr>
        <w:t>/2013</w:t>
      </w:r>
      <w:r w:rsidRPr="006A7B35">
        <w:rPr>
          <w:rStyle w:val="Forte"/>
          <w:b w:val="0"/>
          <w:sz w:val="22"/>
          <w:szCs w:val="22"/>
        </w:rPr>
        <w:t>, 12 de julho de 2013.</w:t>
      </w:r>
    </w:p>
    <w:p w:rsidR="006A7B35" w:rsidRPr="006A7B35" w:rsidRDefault="006A7B35" w:rsidP="006A7B35">
      <w:pPr>
        <w:ind w:left="708"/>
        <w:jc w:val="both"/>
        <w:rPr>
          <w:rStyle w:val="Forte"/>
          <w:b w:val="0"/>
          <w:bCs w:val="0"/>
          <w:sz w:val="22"/>
          <w:szCs w:val="22"/>
        </w:rPr>
      </w:pPr>
    </w:p>
    <w:p w:rsidR="006A7B35" w:rsidRPr="006A7B35" w:rsidRDefault="006A7B35" w:rsidP="006A7B35">
      <w:pPr>
        <w:ind w:left="708"/>
        <w:jc w:val="both"/>
        <w:rPr>
          <w:rStyle w:val="Forte"/>
          <w:b w:val="0"/>
          <w:bCs w:val="0"/>
          <w:sz w:val="24"/>
          <w:szCs w:val="24"/>
        </w:rPr>
      </w:pPr>
      <w:r w:rsidRPr="006A7B35">
        <w:rPr>
          <w:rStyle w:val="Forte"/>
          <w:b w:val="0"/>
          <w:sz w:val="22"/>
          <w:szCs w:val="22"/>
        </w:rPr>
        <w:t>Art. 6º Esta Lei entra em vigor na data de sua publicação.</w:t>
      </w:r>
    </w:p>
    <w:p w:rsidR="00166ACC" w:rsidRPr="00206E73" w:rsidRDefault="00166ACC" w:rsidP="00C03666">
      <w:pPr>
        <w:jc w:val="both"/>
        <w:rPr>
          <w:sz w:val="24"/>
          <w:szCs w:val="24"/>
        </w:rPr>
      </w:pPr>
    </w:p>
    <w:p w:rsidR="004F479E" w:rsidRPr="00206E73" w:rsidRDefault="004F479E" w:rsidP="004F479E">
      <w:pPr>
        <w:ind w:left="2835"/>
        <w:jc w:val="both"/>
        <w:rPr>
          <w:b/>
          <w:sz w:val="24"/>
          <w:szCs w:val="24"/>
        </w:rPr>
      </w:pPr>
      <w:r w:rsidRPr="00206E73">
        <w:rPr>
          <w:b/>
          <w:sz w:val="24"/>
          <w:szCs w:val="24"/>
        </w:rPr>
        <w:t>CÂMARA MUNICIPAL DE SINOP</w:t>
      </w:r>
    </w:p>
    <w:p w:rsidR="004F479E" w:rsidRPr="00206E73" w:rsidRDefault="004F479E" w:rsidP="004F479E">
      <w:pPr>
        <w:ind w:left="2835"/>
        <w:jc w:val="both"/>
        <w:rPr>
          <w:b/>
          <w:sz w:val="24"/>
          <w:szCs w:val="24"/>
        </w:rPr>
      </w:pPr>
      <w:r w:rsidRPr="00206E73">
        <w:rPr>
          <w:b/>
          <w:sz w:val="24"/>
          <w:szCs w:val="24"/>
        </w:rPr>
        <w:t>ESTADO DE MATO GROSSO</w:t>
      </w:r>
    </w:p>
    <w:p w:rsidR="004F479E" w:rsidRDefault="004F479E" w:rsidP="006A7B35">
      <w:pPr>
        <w:ind w:left="2835"/>
        <w:jc w:val="both"/>
        <w:rPr>
          <w:sz w:val="24"/>
          <w:szCs w:val="24"/>
        </w:rPr>
      </w:pPr>
      <w:r w:rsidRPr="00206E73">
        <w:rPr>
          <w:b/>
          <w:sz w:val="24"/>
          <w:szCs w:val="24"/>
        </w:rPr>
        <w:t xml:space="preserve">Em, </w:t>
      </w:r>
      <w:r w:rsidR="00E65CB9">
        <w:rPr>
          <w:sz w:val="24"/>
          <w:szCs w:val="24"/>
        </w:rPr>
        <w:t>15</w:t>
      </w:r>
      <w:r w:rsidRPr="00206E73">
        <w:rPr>
          <w:sz w:val="24"/>
          <w:szCs w:val="24"/>
        </w:rPr>
        <w:t xml:space="preserve"> de julho de </w:t>
      </w:r>
      <w:proofErr w:type="gramStart"/>
      <w:r w:rsidRPr="00206E73">
        <w:rPr>
          <w:sz w:val="24"/>
          <w:szCs w:val="24"/>
        </w:rPr>
        <w:t>2025</w:t>
      </w:r>
      <w:proofErr w:type="gramEnd"/>
    </w:p>
    <w:p w:rsidR="006A7B35" w:rsidRPr="00206E73" w:rsidRDefault="006A7B35" w:rsidP="006A7B35">
      <w:pPr>
        <w:ind w:left="2835"/>
        <w:jc w:val="both"/>
        <w:rPr>
          <w:sz w:val="24"/>
          <w:szCs w:val="24"/>
        </w:rPr>
      </w:pPr>
    </w:p>
    <w:p w:rsidR="004F479E" w:rsidRPr="00206E73" w:rsidRDefault="004F479E" w:rsidP="004F479E">
      <w:pPr>
        <w:pStyle w:val="Recuodecorpodetexto2"/>
        <w:numPr>
          <w:ilvl w:val="0"/>
          <w:numId w:val="2"/>
        </w:numPr>
        <w:autoSpaceDN w:val="0"/>
        <w:spacing w:after="0" w:line="240" w:lineRule="auto"/>
        <w:ind w:left="2835"/>
        <w:jc w:val="both"/>
        <w:rPr>
          <w:rFonts w:ascii="Garamond" w:hAnsi="Garamond" w:cs="Courier New"/>
          <w:i/>
          <w:sz w:val="40"/>
          <w:szCs w:val="40"/>
        </w:rPr>
      </w:pPr>
      <w:proofErr w:type="spellStart"/>
      <w:r w:rsidRPr="00206E73">
        <w:rPr>
          <w:rFonts w:ascii="Garamond" w:hAnsi="Garamond" w:cs="Courier New"/>
          <w:i/>
          <w:sz w:val="40"/>
          <w:szCs w:val="40"/>
        </w:rPr>
        <w:t>Remídio</w:t>
      </w:r>
      <w:proofErr w:type="spellEnd"/>
      <w:r w:rsidRPr="00206E73">
        <w:rPr>
          <w:rFonts w:ascii="Garamond" w:hAnsi="Garamond" w:cs="Courier New"/>
          <w:i/>
          <w:sz w:val="40"/>
          <w:szCs w:val="40"/>
        </w:rPr>
        <w:t xml:space="preserve"> </w:t>
      </w:r>
      <w:proofErr w:type="spellStart"/>
      <w:r w:rsidRPr="00206E73">
        <w:rPr>
          <w:rFonts w:ascii="Garamond" w:hAnsi="Garamond" w:cs="Courier New"/>
          <w:i/>
          <w:sz w:val="40"/>
          <w:szCs w:val="40"/>
        </w:rPr>
        <w:t>Kuntz</w:t>
      </w:r>
      <w:proofErr w:type="spellEnd"/>
    </w:p>
    <w:p w:rsidR="007B7098" w:rsidRPr="007B7098" w:rsidRDefault="007B7098" w:rsidP="007B7098">
      <w:pPr>
        <w:pStyle w:val="Corpodetexto"/>
        <w:spacing w:after="0"/>
        <w:ind w:left="2835"/>
        <w:jc w:val="both"/>
        <w:rPr>
          <w:rFonts w:ascii="Garamond" w:hAnsi="Garamond"/>
          <w:i/>
          <w:iCs/>
          <w:sz w:val="32"/>
          <w:szCs w:val="32"/>
          <w:lang w:val="pt-BR"/>
        </w:rPr>
      </w:pPr>
      <w:r>
        <w:rPr>
          <w:rFonts w:ascii="Garamond" w:hAnsi="Garamond"/>
          <w:i/>
          <w:iCs/>
          <w:sz w:val="32"/>
          <w:szCs w:val="32"/>
        </w:rPr>
        <w:t>President</w:t>
      </w:r>
      <w:r>
        <w:rPr>
          <w:rFonts w:ascii="Garamond" w:hAnsi="Garamond"/>
          <w:i/>
          <w:iCs/>
          <w:sz w:val="32"/>
          <w:szCs w:val="32"/>
          <w:lang w:val="pt-BR"/>
        </w:rPr>
        <w:t>e</w:t>
      </w:r>
    </w:p>
    <w:p w:rsidR="007B7098" w:rsidRDefault="007B7098">
      <w:pPr>
        <w:ind w:firstLine="2835"/>
        <w:jc w:val="both"/>
        <w:rPr>
          <w:b/>
          <w:sz w:val="24"/>
          <w:szCs w:val="24"/>
        </w:rPr>
      </w:pPr>
    </w:p>
    <w:p w:rsidR="007B7098" w:rsidRDefault="007B7098">
      <w:pPr>
        <w:ind w:firstLine="2835"/>
        <w:jc w:val="both"/>
        <w:rPr>
          <w:b/>
          <w:sz w:val="24"/>
          <w:szCs w:val="24"/>
        </w:rPr>
      </w:pPr>
    </w:p>
    <w:p w:rsidR="007B7098" w:rsidRDefault="007B7098">
      <w:pPr>
        <w:ind w:firstLine="2835"/>
        <w:jc w:val="both"/>
        <w:rPr>
          <w:b/>
          <w:sz w:val="24"/>
          <w:szCs w:val="24"/>
        </w:rPr>
      </w:pPr>
    </w:p>
    <w:p w:rsidR="00DD2169" w:rsidRDefault="00DD2169">
      <w:pPr>
        <w:ind w:firstLine="2835"/>
        <w:jc w:val="both"/>
        <w:rPr>
          <w:b/>
          <w:sz w:val="24"/>
          <w:szCs w:val="24"/>
        </w:rPr>
      </w:pPr>
    </w:p>
    <w:p w:rsidR="00DD2169" w:rsidRDefault="00DD2169">
      <w:pPr>
        <w:ind w:firstLine="2835"/>
        <w:jc w:val="both"/>
        <w:rPr>
          <w:b/>
          <w:sz w:val="24"/>
          <w:szCs w:val="24"/>
        </w:rPr>
      </w:pPr>
    </w:p>
    <w:p w:rsidR="00DD2169" w:rsidRDefault="00DD2169">
      <w:pPr>
        <w:ind w:firstLine="2835"/>
        <w:jc w:val="both"/>
        <w:rPr>
          <w:b/>
          <w:sz w:val="24"/>
          <w:szCs w:val="24"/>
        </w:rPr>
      </w:pPr>
    </w:p>
    <w:p w:rsidR="00DD2169" w:rsidRDefault="00DD2169">
      <w:pPr>
        <w:ind w:firstLine="2835"/>
        <w:jc w:val="both"/>
        <w:rPr>
          <w:b/>
          <w:sz w:val="24"/>
          <w:szCs w:val="24"/>
        </w:rPr>
      </w:pPr>
    </w:p>
    <w:p w:rsidR="00DD2169" w:rsidRDefault="00DD2169">
      <w:pPr>
        <w:ind w:firstLine="2835"/>
        <w:jc w:val="both"/>
        <w:rPr>
          <w:b/>
          <w:sz w:val="24"/>
          <w:szCs w:val="24"/>
        </w:rPr>
      </w:pPr>
    </w:p>
    <w:p w:rsidR="00DD2169" w:rsidRDefault="00DD2169">
      <w:pPr>
        <w:ind w:firstLine="2835"/>
        <w:jc w:val="both"/>
        <w:rPr>
          <w:b/>
          <w:sz w:val="24"/>
          <w:szCs w:val="24"/>
        </w:rPr>
      </w:pPr>
    </w:p>
    <w:p w:rsidR="00DD2169" w:rsidRDefault="00DD2169">
      <w:pPr>
        <w:ind w:firstLine="2835"/>
        <w:jc w:val="both"/>
        <w:rPr>
          <w:b/>
          <w:sz w:val="24"/>
          <w:szCs w:val="24"/>
        </w:rPr>
      </w:pPr>
    </w:p>
    <w:p w:rsidR="00DD2169" w:rsidRDefault="00DD2169">
      <w:pPr>
        <w:ind w:firstLine="2835"/>
        <w:jc w:val="both"/>
        <w:rPr>
          <w:b/>
          <w:sz w:val="24"/>
          <w:szCs w:val="24"/>
        </w:rPr>
      </w:pPr>
    </w:p>
    <w:p w:rsidR="00DD2169" w:rsidRDefault="00DD2169">
      <w:pPr>
        <w:ind w:firstLine="2835"/>
        <w:jc w:val="both"/>
        <w:rPr>
          <w:b/>
          <w:sz w:val="24"/>
          <w:szCs w:val="24"/>
        </w:rPr>
      </w:pPr>
    </w:p>
    <w:p w:rsidR="00DD2169" w:rsidRDefault="00DD2169">
      <w:pPr>
        <w:ind w:firstLine="2835"/>
        <w:jc w:val="both"/>
        <w:rPr>
          <w:b/>
          <w:sz w:val="24"/>
          <w:szCs w:val="24"/>
        </w:rPr>
      </w:pPr>
    </w:p>
    <w:p w:rsidR="00DD2169" w:rsidRDefault="00DD2169">
      <w:pPr>
        <w:ind w:firstLine="2835"/>
        <w:jc w:val="both"/>
        <w:rPr>
          <w:b/>
          <w:sz w:val="24"/>
          <w:szCs w:val="24"/>
        </w:rPr>
      </w:pPr>
    </w:p>
    <w:p w:rsidR="007B7098" w:rsidRPr="00206E73" w:rsidRDefault="007B7098">
      <w:pPr>
        <w:ind w:firstLine="2835"/>
        <w:jc w:val="both"/>
        <w:rPr>
          <w:b/>
          <w:sz w:val="24"/>
          <w:szCs w:val="24"/>
        </w:rPr>
        <w:sectPr w:rsidR="007B7098" w:rsidRPr="00206E73" w:rsidSect="00EC7B04">
          <w:headerReference w:type="default" r:id="rId7"/>
          <w:pgSz w:w="11906" w:h="16838"/>
          <w:pgMar w:top="2268" w:right="1418" w:bottom="964" w:left="1418" w:header="567" w:footer="567" w:gutter="0"/>
          <w:cols w:space="720"/>
          <w:docGrid w:linePitch="360"/>
        </w:sectPr>
      </w:pPr>
    </w:p>
    <w:p w:rsidR="00846EA0" w:rsidRPr="00206E73" w:rsidRDefault="00846EA0" w:rsidP="00DE3D79">
      <w:pPr>
        <w:pStyle w:val="Corpodetexto"/>
        <w:jc w:val="center"/>
        <w:rPr>
          <w:b/>
          <w:bCs/>
          <w:sz w:val="10"/>
          <w:szCs w:val="10"/>
          <w:lang w:val="pt-BR"/>
        </w:rPr>
      </w:pPr>
    </w:p>
    <w:sectPr w:rsidR="00846EA0" w:rsidRPr="00206E73" w:rsidSect="00DE3D79">
      <w:pgSz w:w="16838" w:h="11906" w:orient="landscape"/>
      <w:pgMar w:top="1134" w:right="1985" w:bottom="1134" w:left="1588" w:header="510"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2C4" w:rsidRDefault="00F832C4" w:rsidP="00F832C4">
      <w:r>
        <w:separator/>
      </w:r>
    </w:p>
  </w:endnote>
  <w:endnote w:type="continuationSeparator" w:id="0">
    <w:p w:rsidR="00F832C4" w:rsidRDefault="00F832C4" w:rsidP="00F832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2C4" w:rsidRDefault="00F832C4" w:rsidP="00F832C4">
      <w:r>
        <w:separator/>
      </w:r>
    </w:p>
  </w:footnote>
  <w:footnote w:type="continuationSeparator" w:id="0">
    <w:p w:rsidR="00F832C4" w:rsidRDefault="00F832C4" w:rsidP="00F832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2C4" w:rsidRDefault="00F832C4" w:rsidP="00F832C4">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955079"/>
    <w:multiLevelType w:val="singleLevel"/>
    <w:tmpl w:val="E5955079"/>
    <w:lvl w:ilvl="0">
      <w:start w:val="1"/>
      <w:numFmt w:val="lowerLetter"/>
      <w:suff w:val="space"/>
      <w:lvlText w:val="%1)"/>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66C629F"/>
    <w:multiLevelType w:val="multilevel"/>
    <w:tmpl w:val="466C629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3F01"/>
  <w:defaultTabStop w:val="708"/>
  <w:hyphenationZone w:val="425"/>
  <w:drawingGridHorizontalSpacing w:val="100"/>
  <w:noPunctuationKerning/>
  <w:characterSpacingControl w:val="doNotCompress"/>
  <w:footnotePr>
    <w:footnote w:id="-1"/>
    <w:footnote w:id="0"/>
  </w:footnotePr>
  <w:endnotePr>
    <w:endnote w:id="-1"/>
    <w:endnote w:id="0"/>
  </w:endnotePr>
  <w:compat>
    <w:doNotLeaveBackslashAlone/>
    <w:doNotExpandShiftReturn/>
    <w:useFELayout/>
  </w:compat>
  <w:rsids>
    <w:rsidRoot w:val="00204CCC"/>
    <w:rsid w:val="000053B6"/>
    <w:rsid w:val="00015474"/>
    <w:rsid w:val="00017CB3"/>
    <w:rsid w:val="00040B79"/>
    <w:rsid w:val="00047543"/>
    <w:rsid w:val="000631DE"/>
    <w:rsid w:val="0007044C"/>
    <w:rsid w:val="00075DE2"/>
    <w:rsid w:val="0008180F"/>
    <w:rsid w:val="00092D25"/>
    <w:rsid w:val="000B20E8"/>
    <w:rsid w:val="000C5434"/>
    <w:rsid w:val="000C6B2C"/>
    <w:rsid w:val="000D64BE"/>
    <w:rsid w:val="000D7189"/>
    <w:rsid w:val="000F3BA3"/>
    <w:rsid w:val="000F43D2"/>
    <w:rsid w:val="001019FC"/>
    <w:rsid w:val="00101AEC"/>
    <w:rsid w:val="00120E8D"/>
    <w:rsid w:val="00123941"/>
    <w:rsid w:val="00131E7C"/>
    <w:rsid w:val="00132696"/>
    <w:rsid w:val="00151A29"/>
    <w:rsid w:val="00156450"/>
    <w:rsid w:val="001615FF"/>
    <w:rsid w:val="001619F4"/>
    <w:rsid w:val="0016325C"/>
    <w:rsid w:val="00164208"/>
    <w:rsid w:val="00166ACC"/>
    <w:rsid w:val="001822DB"/>
    <w:rsid w:val="00182F60"/>
    <w:rsid w:val="00191316"/>
    <w:rsid w:val="001B6972"/>
    <w:rsid w:val="001B69AF"/>
    <w:rsid w:val="001E345F"/>
    <w:rsid w:val="002007C0"/>
    <w:rsid w:val="00201066"/>
    <w:rsid w:val="00201DDD"/>
    <w:rsid w:val="00204CCC"/>
    <w:rsid w:val="0020505B"/>
    <w:rsid w:val="00206E73"/>
    <w:rsid w:val="00212995"/>
    <w:rsid w:val="002241EC"/>
    <w:rsid w:val="0023633C"/>
    <w:rsid w:val="00236C00"/>
    <w:rsid w:val="002422C3"/>
    <w:rsid w:val="0024427C"/>
    <w:rsid w:val="00254B04"/>
    <w:rsid w:val="00257D95"/>
    <w:rsid w:val="00265B69"/>
    <w:rsid w:val="00292DCE"/>
    <w:rsid w:val="002A1F2F"/>
    <w:rsid w:val="002A4C65"/>
    <w:rsid w:val="002A5694"/>
    <w:rsid w:val="002A641C"/>
    <w:rsid w:val="002A78D0"/>
    <w:rsid w:val="002E486B"/>
    <w:rsid w:val="002F459C"/>
    <w:rsid w:val="002F788F"/>
    <w:rsid w:val="00302220"/>
    <w:rsid w:val="00302A96"/>
    <w:rsid w:val="00302D3B"/>
    <w:rsid w:val="00303B8B"/>
    <w:rsid w:val="00306EEE"/>
    <w:rsid w:val="0031572D"/>
    <w:rsid w:val="00324275"/>
    <w:rsid w:val="003415FC"/>
    <w:rsid w:val="003517D2"/>
    <w:rsid w:val="00357F23"/>
    <w:rsid w:val="00363BC0"/>
    <w:rsid w:val="0036401C"/>
    <w:rsid w:val="00375660"/>
    <w:rsid w:val="00384403"/>
    <w:rsid w:val="0038504A"/>
    <w:rsid w:val="003A530D"/>
    <w:rsid w:val="003A5457"/>
    <w:rsid w:val="003B0F08"/>
    <w:rsid w:val="003B1284"/>
    <w:rsid w:val="003E1F40"/>
    <w:rsid w:val="003E74BC"/>
    <w:rsid w:val="00401BE2"/>
    <w:rsid w:val="00420149"/>
    <w:rsid w:val="004269D1"/>
    <w:rsid w:val="00430F40"/>
    <w:rsid w:val="00442158"/>
    <w:rsid w:val="00462FD6"/>
    <w:rsid w:val="004800F3"/>
    <w:rsid w:val="0048171B"/>
    <w:rsid w:val="00495CA0"/>
    <w:rsid w:val="00497A40"/>
    <w:rsid w:val="004A3F8D"/>
    <w:rsid w:val="004A40B3"/>
    <w:rsid w:val="004C44B7"/>
    <w:rsid w:val="004C51F4"/>
    <w:rsid w:val="004D3F55"/>
    <w:rsid w:val="004D46AA"/>
    <w:rsid w:val="004D46D4"/>
    <w:rsid w:val="004F479E"/>
    <w:rsid w:val="004F61BD"/>
    <w:rsid w:val="00500447"/>
    <w:rsid w:val="00507177"/>
    <w:rsid w:val="00511DE7"/>
    <w:rsid w:val="0051366A"/>
    <w:rsid w:val="00514B7B"/>
    <w:rsid w:val="0051744D"/>
    <w:rsid w:val="005252B5"/>
    <w:rsid w:val="00556929"/>
    <w:rsid w:val="005639F7"/>
    <w:rsid w:val="00565828"/>
    <w:rsid w:val="00577845"/>
    <w:rsid w:val="00583F7A"/>
    <w:rsid w:val="00591C33"/>
    <w:rsid w:val="00592552"/>
    <w:rsid w:val="00593D46"/>
    <w:rsid w:val="005A5BFC"/>
    <w:rsid w:val="005C6EB5"/>
    <w:rsid w:val="005D1522"/>
    <w:rsid w:val="005D37CC"/>
    <w:rsid w:val="005E2450"/>
    <w:rsid w:val="005E4D3D"/>
    <w:rsid w:val="005E6F9D"/>
    <w:rsid w:val="005F2F70"/>
    <w:rsid w:val="005F3032"/>
    <w:rsid w:val="00607E10"/>
    <w:rsid w:val="006157A4"/>
    <w:rsid w:val="00617978"/>
    <w:rsid w:val="006208E1"/>
    <w:rsid w:val="006322BC"/>
    <w:rsid w:val="006437AF"/>
    <w:rsid w:val="00663FCA"/>
    <w:rsid w:val="0067089A"/>
    <w:rsid w:val="00671AAA"/>
    <w:rsid w:val="00672E85"/>
    <w:rsid w:val="00676B2F"/>
    <w:rsid w:val="00677A72"/>
    <w:rsid w:val="00680A11"/>
    <w:rsid w:val="00694F89"/>
    <w:rsid w:val="006970ED"/>
    <w:rsid w:val="006A72D6"/>
    <w:rsid w:val="006A7B35"/>
    <w:rsid w:val="006E0005"/>
    <w:rsid w:val="006E4528"/>
    <w:rsid w:val="006F1785"/>
    <w:rsid w:val="006F5C4C"/>
    <w:rsid w:val="00704450"/>
    <w:rsid w:val="00715213"/>
    <w:rsid w:val="00716E28"/>
    <w:rsid w:val="00724F0C"/>
    <w:rsid w:val="00733414"/>
    <w:rsid w:val="007366C7"/>
    <w:rsid w:val="007436E9"/>
    <w:rsid w:val="00753742"/>
    <w:rsid w:val="00761E55"/>
    <w:rsid w:val="00770991"/>
    <w:rsid w:val="00784439"/>
    <w:rsid w:val="00792862"/>
    <w:rsid w:val="007A060D"/>
    <w:rsid w:val="007B0A64"/>
    <w:rsid w:val="007B169B"/>
    <w:rsid w:val="007B2176"/>
    <w:rsid w:val="007B21C9"/>
    <w:rsid w:val="007B4543"/>
    <w:rsid w:val="007B47BB"/>
    <w:rsid w:val="007B7098"/>
    <w:rsid w:val="007C22CC"/>
    <w:rsid w:val="007C499C"/>
    <w:rsid w:val="007C7BBD"/>
    <w:rsid w:val="007E0866"/>
    <w:rsid w:val="007E599B"/>
    <w:rsid w:val="007E60B7"/>
    <w:rsid w:val="007F5887"/>
    <w:rsid w:val="00801925"/>
    <w:rsid w:val="00810CB8"/>
    <w:rsid w:val="00810D83"/>
    <w:rsid w:val="00814523"/>
    <w:rsid w:val="00814732"/>
    <w:rsid w:val="008179EA"/>
    <w:rsid w:val="00826CED"/>
    <w:rsid w:val="0082766F"/>
    <w:rsid w:val="0083649B"/>
    <w:rsid w:val="0084424A"/>
    <w:rsid w:val="00845235"/>
    <w:rsid w:val="00846EA0"/>
    <w:rsid w:val="00855312"/>
    <w:rsid w:val="0087320F"/>
    <w:rsid w:val="0087352F"/>
    <w:rsid w:val="008834E5"/>
    <w:rsid w:val="008961DF"/>
    <w:rsid w:val="008B7E03"/>
    <w:rsid w:val="008C7F37"/>
    <w:rsid w:val="008D1B9E"/>
    <w:rsid w:val="008D209B"/>
    <w:rsid w:val="008D261D"/>
    <w:rsid w:val="008E102D"/>
    <w:rsid w:val="008E47D3"/>
    <w:rsid w:val="008E7BE0"/>
    <w:rsid w:val="008F1B7F"/>
    <w:rsid w:val="00901359"/>
    <w:rsid w:val="00906F3D"/>
    <w:rsid w:val="009127CC"/>
    <w:rsid w:val="00913366"/>
    <w:rsid w:val="00930DA4"/>
    <w:rsid w:val="0093215E"/>
    <w:rsid w:val="00933B45"/>
    <w:rsid w:val="0094493D"/>
    <w:rsid w:val="00950F50"/>
    <w:rsid w:val="00954AAE"/>
    <w:rsid w:val="009666CD"/>
    <w:rsid w:val="0097575E"/>
    <w:rsid w:val="00977B12"/>
    <w:rsid w:val="00980635"/>
    <w:rsid w:val="0098534B"/>
    <w:rsid w:val="00986C27"/>
    <w:rsid w:val="009A016C"/>
    <w:rsid w:val="009A1A98"/>
    <w:rsid w:val="009A549B"/>
    <w:rsid w:val="009B3193"/>
    <w:rsid w:val="009D3CA7"/>
    <w:rsid w:val="009D4CEE"/>
    <w:rsid w:val="009D4D82"/>
    <w:rsid w:val="009D6814"/>
    <w:rsid w:val="009E05BA"/>
    <w:rsid w:val="009E16BC"/>
    <w:rsid w:val="009E2080"/>
    <w:rsid w:val="009E2315"/>
    <w:rsid w:val="009E63C1"/>
    <w:rsid w:val="009E7BA4"/>
    <w:rsid w:val="009F7AFA"/>
    <w:rsid w:val="00A05BA6"/>
    <w:rsid w:val="00A15E1A"/>
    <w:rsid w:val="00A22CF8"/>
    <w:rsid w:val="00A31A1E"/>
    <w:rsid w:val="00A50760"/>
    <w:rsid w:val="00A55FF2"/>
    <w:rsid w:val="00A57DF5"/>
    <w:rsid w:val="00A77DFE"/>
    <w:rsid w:val="00A823A8"/>
    <w:rsid w:val="00A84140"/>
    <w:rsid w:val="00A8502B"/>
    <w:rsid w:val="00A87C5A"/>
    <w:rsid w:val="00A92A2B"/>
    <w:rsid w:val="00AA1282"/>
    <w:rsid w:val="00AB5FD3"/>
    <w:rsid w:val="00AB6CF9"/>
    <w:rsid w:val="00AD500A"/>
    <w:rsid w:val="00AE046A"/>
    <w:rsid w:val="00AE0984"/>
    <w:rsid w:val="00AE0C8E"/>
    <w:rsid w:val="00AE7348"/>
    <w:rsid w:val="00AF24F2"/>
    <w:rsid w:val="00AF5EB8"/>
    <w:rsid w:val="00AF7B9F"/>
    <w:rsid w:val="00B03BB6"/>
    <w:rsid w:val="00B22F02"/>
    <w:rsid w:val="00B562FC"/>
    <w:rsid w:val="00B568E3"/>
    <w:rsid w:val="00B6786B"/>
    <w:rsid w:val="00B7506A"/>
    <w:rsid w:val="00B7664D"/>
    <w:rsid w:val="00B77BD7"/>
    <w:rsid w:val="00B84268"/>
    <w:rsid w:val="00B93EFC"/>
    <w:rsid w:val="00BB7106"/>
    <w:rsid w:val="00BC479E"/>
    <w:rsid w:val="00BC63CB"/>
    <w:rsid w:val="00BD4200"/>
    <w:rsid w:val="00BD5469"/>
    <w:rsid w:val="00BD6DBB"/>
    <w:rsid w:val="00BE1232"/>
    <w:rsid w:val="00BE165F"/>
    <w:rsid w:val="00BF4A6B"/>
    <w:rsid w:val="00BF54FA"/>
    <w:rsid w:val="00C003E4"/>
    <w:rsid w:val="00C03666"/>
    <w:rsid w:val="00C03FFE"/>
    <w:rsid w:val="00C2477B"/>
    <w:rsid w:val="00C31BFB"/>
    <w:rsid w:val="00C37819"/>
    <w:rsid w:val="00C45374"/>
    <w:rsid w:val="00C60E3B"/>
    <w:rsid w:val="00C6769E"/>
    <w:rsid w:val="00C90F0B"/>
    <w:rsid w:val="00C92379"/>
    <w:rsid w:val="00C961B1"/>
    <w:rsid w:val="00CA1370"/>
    <w:rsid w:val="00CA51FA"/>
    <w:rsid w:val="00CB5E8E"/>
    <w:rsid w:val="00CC3DF3"/>
    <w:rsid w:val="00CC5358"/>
    <w:rsid w:val="00CD060B"/>
    <w:rsid w:val="00CD0AD5"/>
    <w:rsid w:val="00CE3356"/>
    <w:rsid w:val="00CE4055"/>
    <w:rsid w:val="00CF69CB"/>
    <w:rsid w:val="00CF7693"/>
    <w:rsid w:val="00D01A2B"/>
    <w:rsid w:val="00D0706C"/>
    <w:rsid w:val="00D10233"/>
    <w:rsid w:val="00D24FBD"/>
    <w:rsid w:val="00D2566D"/>
    <w:rsid w:val="00D2793A"/>
    <w:rsid w:val="00D34FD1"/>
    <w:rsid w:val="00D600E1"/>
    <w:rsid w:val="00D62F1B"/>
    <w:rsid w:val="00D667D5"/>
    <w:rsid w:val="00D77533"/>
    <w:rsid w:val="00D80345"/>
    <w:rsid w:val="00D867D0"/>
    <w:rsid w:val="00D95A0A"/>
    <w:rsid w:val="00DA594C"/>
    <w:rsid w:val="00DB1681"/>
    <w:rsid w:val="00DC2822"/>
    <w:rsid w:val="00DC6096"/>
    <w:rsid w:val="00DD2169"/>
    <w:rsid w:val="00DE3D79"/>
    <w:rsid w:val="00DE7159"/>
    <w:rsid w:val="00E01930"/>
    <w:rsid w:val="00E0454E"/>
    <w:rsid w:val="00E04FEF"/>
    <w:rsid w:val="00E06AE6"/>
    <w:rsid w:val="00E111E9"/>
    <w:rsid w:val="00E161D0"/>
    <w:rsid w:val="00E32EB3"/>
    <w:rsid w:val="00E362B7"/>
    <w:rsid w:val="00E46113"/>
    <w:rsid w:val="00E4784F"/>
    <w:rsid w:val="00E65CB9"/>
    <w:rsid w:val="00E67070"/>
    <w:rsid w:val="00E742D4"/>
    <w:rsid w:val="00E77591"/>
    <w:rsid w:val="00E80FF7"/>
    <w:rsid w:val="00E81E0E"/>
    <w:rsid w:val="00E81E32"/>
    <w:rsid w:val="00E83A11"/>
    <w:rsid w:val="00E91B48"/>
    <w:rsid w:val="00EA3C08"/>
    <w:rsid w:val="00EB0F17"/>
    <w:rsid w:val="00EB5256"/>
    <w:rsid w:val="00EB61B7"/>
    <w:rsid w:val="00EC16A6"/>
    <w:rsid w:val="00EC7B04"/>
    <w:rsid w:val="00EF1161"/>
    <w:rsid w:val="00EF4825"/>
    <w:rsid w:val="00F04D87"/>
    <w:rsid w:val="00F255B9"/>
    <w:rsid w:val="00F34879"/>
    <w:rsid w:val="00F452EC"/>
    <w:rsid w:val="00F47AD8"/>
    <w:rsid w:val="00F50D86"/>
    <w:rsid w:val="00F623F4"/>
    <w:rsid w:val="00F7166C"/>
    <w:rsid w:val="00F832C4"/>
    <w:rsid w:val="00F87E0B"/>
    <w:rsid w:val="00F9314F"/>
    <w:rsid w:val="00F94833"/>
    <w:rsid w:val="00FB4981"/>
    <w:rsid w:val="00FB6855"/>
    <w:rsid w:val="00FC0413"/>
    <w:rsid w:val="00FC0847"/>
    <w:rsid w:val="00FC33A2"/>
    <w:rsid w:val="00FC739E"/>
    <w:rsid w:val="00FD67B0"/>
    <w:rsid w:val="00FD7536"/>
    <w:rsid w:val="00FE041E"/>
    <w:rsid w:val="00FE5BDF"/>
    <w:rsid w:val="03E54E8F"/>
    <w:rsid w:val="0416383C"/>
    <w:rsid w:val="10D5260B"/>
    <w:rsid w:val="1524750B"/>
    <w:rsid w:val="185758DE"/>
    <w:rsid w:val="1C4A7F9F"/>
    <w:rsid w:val="1FA05310"/>
    <w:rsid w:val="20D05EC5"/>
    <w:rsid w:val="27324BBB"/>
    <w:rsid w:val="27BC49D1"/>
    <w:rsid w:val="374D73B7"/>
    <w:rsid w:val="3A66023C"/>
    <w:rsid w:val="46D520C9"/>
    <w:rsid w:val="48DA548E"/>
    <w:rsid w:val="50911A1F"/>
    <w:rsid w:val="5C7573C2"/>
    <w:rsid w:val="6CC60768"/>
    <w:rsid w:val="708D21CD"/>
    <w:rsid w:val="76C5221C"/>
    <w:rsid w:val="7AB00BA7"/>
    <w:rsid w:val="7B5F7EFC"/>
    <w:rsid w:val="7EE33C8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trong" w:uiPriority="6"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D82"/>
    <w:rPr>
      <w:rFonts w:eastAsia="Times New Roman"/>
    </w:rPr>
  </w:style>
  <w:style w:type="paragraph" w:styleId="Ttulo1">
    <w:name w:val="heading 1"/>
    <w:basedOn w:val="Normal"/>
    <w:next w:val="Normal"/>
    <w:link w:val="Ttulo1Char"/>
    <w:qFormat/>
    <w:rsid w:val="009D4D82"/>
    <w:pPr>
      <w:keepNext/>
      <w:jc w:val="center"/>
      <w:outlineLvl w:val="0"/>
    </w:pPr>
    <w:rPr>
      <w:sz w:val="24"/>
      <w:lang w:val="zh-CN" w:eastAsia="zh-CN"/>
    </w:rPr>
  </w:style>
  <w:style w:type="paragraph" w:styleId="Ttulo2">
    <w:name w:val="heading 2"/>
    <w:basedOn w:val="Normal"/>
    <w:next w:val="Normal"/>
    <w:qFormat/>
    <w:rsid w:val="009D4D82"/>
    <w:pPr>
      <w:keepNext/>
      <w:ind w:firstLine="708"/>
      <w:jc w:val="center"/>
      <w:outlineLvl w:val="1"/>
    </w:pPr>
    <w:rPr>
      <w:sz w:val="24"/>
    </w:rPr>
  </w:style>
  <w:style w:type="paragraph" w:styleId="Ttulo4">
    <w:name w:val="heading 4"/>
    <w:basedOn w:val="Normal"/>
    <w:next w:val="Normal"/>
    <w:qFormat/>
    <w:rsid w:val="009D4D82"/>
    <w:pPr>
      <w:keepNext/>
      <w:ind w:firstLine="1701"/>
      <w:outlineLvl w:val="3"/>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qFormat/>
    <w:rsid w:val="009D4D82"/>
    <w:rPr>
      <w:sz w:val="24"/>
    </w:rPr>
  </w:style>
  <w:style w:type="character" w:styleId="Refdecomentrio">
    <w:name w:val="annotation reference"/>
    <w:basedOn w:val="Fontepargpadro"/>
    <w:qFormat/>
    <w:rsid w:val="009D4D82"/>
    <w:rPr>
      <w:sz w:val="16"/>
      <w:szCs w:val="16"/>
    </w:rPr>
  </w:style>
  <w:style w:type="paragraph" w:styleId="Corpodetexto">
    <w:name w:val="Body Text"/>
    <w:basedOn w:val="Normal"/>
    <w:link w:val="CorpodetextoChar"/>
    <w:qFormat/>
    <w:rsid w:val="009D4D82"/>
    <w:pPr>
      <w:spacing w:after="120"/>
    </w:pPr>
    <w:rPr>
      <w:sz w:val="24"/>
      <w:szCs w:val="24"/>
      <w:lang w:val="zh-CN" w:eastAsia="zh-CN"/>
    </w:rPr>
  </w:style>
  <w:style w:type="character" w:customStyle="1" w:styleId="CorpodetextoChar">
    <w:name w:val="Corpo de texto Char"/>
    <w:link w:val="Corpodetexto"/>
    <w:qFormat/>
    <w:rsid w:val="009D4D82"/>
    <w:rPr>
      <w:sz w:val="24"/>
      <w:szCs w:val="24"/>
    </w:rPr>
  </w:style>
  <w:style w:type="paragraph" w:styleId="Textodecomentrio">
    <w:name w:val="annotation text"/>
    <w:basedOn w:val="Normal"/>
    <w:link w:val="TextodecomentrioChar"/>
    <w:qFormat/>
    <w:rsid w:val="009D4D82"/>
  </w:style>
  <w:style w:type="character" w:customStyle="1" w:styleId="TextodecomentrioChar">
    <w:name w:val="Texto de comentário Char"/>
    <w:basedOn w:val="Fontepargpadro"/>
    <w:link w:val="Textodecomentrio"/>
    <w:qFormat/>
    <w:rsid w:val="009D4D82"/>
  </w:style>
  <w:style w:type="paragraph" w:styleId="Assuntodocomentrio">
    <w:name w:val="annotation subject"/>
    <w:basedOn w:val="Textodecomentrio"/>
    <w:next w:val="Textodecomentrio"/>
    <w:link w:val="AssuntodocomentrioChar"/>
    <w:qFormat/>
    <w:rsid w:val="009D4D82"/>
    <w:rPr>
      <w:b/>
      <w:bCs/>
    </w:rPr>
  </w:style>
  <w:style w:type="character" w:customStyle="1" w:styleId="AssuntodocomentrioChar">
    <w:name w:val="Assunto do comentário Char"/>
    <w:basedOn w:val="TextodecomentrioChar"/>
    <w:link w:val="Assuntodocomentrio"/>
    <w:qFormat/>
    <w:rsid w:val="009D4D82"/>
    <w:rPr>
      <w:b/>
      <w:bCs/>
    </w:rPr>
  </w:style>
  <w:style w:type="paragraph" w:styleId="Textodebalo">
    <w:name w:val="Balloon Text"/>
    <w:basedOn w:val="Normal"/>
    <w:link w:val="TextodebaloChar"/>
    <w:qFormat/>
    <w:rsid w:val="009D4D82"/>
    <w:rPr>
      <w:rFonts w:ascii="Tahoma" w:hAnsi="Tahoma"/>
      <w:sz w:val="16"/>
      <w:szCs w:val="16"/>
      <w:lang w:val="zh-CN" w:eastAsia="zh-CN"/>
    </w:rPr>
  </w:style>
  <w:style w:type="character" w:customStyle="1" w:styleId="TextodebaloChar">
    <w:name w:val="Texto de balão Char"/>
    <w:link w:val="Textodebalo"/>
    <w:qFormat/>
    <w:rsid w:val="009D4D82"/>
    <w:rPr>
      <w:rFonts w:ascii="Tahoma" w:hAnsi="Tahoma" w:cs="Tahoma"/>
      <w:sz w:val="16"/>
      <w:szCs w:val="16"/>
    </w:rPr>
  </w:style>
  <w:style w:type="paragraph" w:styleId="Recuodecorpodetexto">
    <w:name w:val="Body Text Indent"/>
    <w:basedOn w:val="Normal"/>
    <w:qFormat/>
    <w:rsid w:val="009D4D82"/>
    <w:pPr>
      <w:ind w:left="4253" w:hanging="4253"/>
    </w:pPr>
    <w:rPr>
      <w:sz w:val="24"/>
    </w:rPr>
  </w:style>
  <w:style w:type="table" w:styleId="Tabelacomgrade">
    <w:name w:val="Table Grid"/>
    <w:basedOn w:val="Tabelanormal"/>
    <w:uiPriority w:val="59"/>
    <w:qFormat/>
    <w:rsid w:val="009D4D8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qFormat/>
    <w:rsid w:val="009D4D82"/>
    <w:rPr>
      <w:sz w:val="24"/>
      <w:szCs w:val="24"/>
    </w:rPr>
  </w:style>
  <w:style w:type="character" w:customStyle="1" w:styleId="normalchar1">
    <w:name w:val="normal__char1"/>
    <w:qFormat/>
    <w:rsid w:val="009D4D82"/>
    <w:rPr>
      <w:rFonts w:ascii="Times New Roman" w:hAnsi="Times New Roman" w:cs="Times New Roman" w:hint="default"/>
      <w:sz w:val="24"/>
      <w:szCs w:val="24"/>
      <w:u w:val="none"/>
    </w:rPr>
  </w:style>
  <w:style w:type="paragraph" w:customStyle="1" w:styleId="recuo-0020de-0020corpo-0020de-0020texto">
    <w:name w:val="recuo-0020de-0020corpo-0020de-0020texto"/>
    <w:basedOn w:val="Normal"/>
    <w:qFormat/>
    <w:rsid w:val="009D4D82"/>
    <w:pPr>
      <w:spacing w:line="360" w:lineRule="atLeast"/>
      <w:ind w:left="3960"/>
      <w:jc w:val="both"/>
    </w:pPr>
    <w:rPr>
      <w:sz w:val="24"/>
      <w:szCs w:val="24"/>
    </w:rPr>
  </w:style>
  <w:style w:type="character" w:customStyle="1" w:styleId="recuo-0020de-0020corpo-0020de-0020textochar1">
    <w:name w:val="recuo-0020de-0020corpo-0020de-0020texto__char1"/>
    <w:qFormat/>
    <w:rsid w:val="009D4D82"/>
    <w:rPr>
      <w:rFonts w:ascii="Times New Roman" w:hAnsi="Times New Roman" w:cs="Times New Roman" w:hint="default"/>
      <w:sz w:val="24"/>
      <w:szCs w:val="24"/>
      <w:u w:val="none"/>
    </w:rPr>
  </w:style>
  <w:style w:type="paragraph" w:styleId="SemEspaamento">
    <w:name w:val="No Spacing"/>
    <w:uiPriority w:val="1"/>
    <w:qFormat/>
    <w:rsid w:val="009D4D82"/>
    <w:rPr>
      <w:rFonts w:ascii="Calibri" w:eastAsia="Calibri" w:hAnsi="Calibri"/>
      <w:sz w:val="22"/>
      <w:szCs w:val="22"/>
      <w:lang w:eastAsia="en-US"/>
    </w:rPr>
  </w:style>
  <w:style w:type="paragraph" w:customStyle="1" w:styleId="Contedodatabela">
    <w:name w:val="Conteúdo da tabela"/>
    <w:qFormat/>
    <w:rsid w:val="009D4D82"/>
    <w:pPr>
      <w:suppressLineNumbers/>
      <w:spacing w:after="120" w:line="276" w:lineRule="auto"/>
    </w:pPr>
    <w:rPr>
      <w:rFonts w:ascii="Calibri" w:eastAsia="Calibri" w:hAnsi="Calibri"/>
      <w:sz w:val="22"/>
      <w:szCs w:val="22"/>
      <w:lang w:eastAsia="en-US"/>
    </w:rPr>
  </w:style>
  <w:style w:type="paragraph" w:customStyle="1" w:styleId="Contedodoquadro">
    <w:name w:val="Conteúdo do quadro"/>
    <w:basedOn w:val="Corpodetexto"/>
    <w:qFormat/>
    <w:rsid w:val="009D4D82"/>
    <w:pPr>
      <w:widowControl w:val="0"/>
      <w:suppressAutoHyphens/>
    </w:pPr>
    <w:rPr>
      <w:rFonts w:eastAsia="Arial Unicode MS"/>
      <w:lang w:val="pt-BR" w:eastAsia="ar-SA"/>
    </w:rPr>
  </w:style>
  <w:style w:type="paragraph" w:styleId="PargrafodaLista">
    <w:name w:val="List Paragraph"/>
    <w:basedOn w:val="Normal"/>
    <w:uiPriority w:val="34"/>
    <w:qFormat/>
    <w:rsid w:val="009D4D82"/>
    <w:pPr>
      <w:widowControl w:val="0"/>
      <w:suppressAutoHyphens/>
      <w:ind w:left="720"/>
      <w:contextualSpacing/>
    </w:pPr>
    <w:rPr>
      <w:rFonts w:eastAsia="Arial Unicode MS"/>
      <w:sz w:val="24"/>
      <w:szCs w:val="24"/>
      <w:lang w:eastAsia="ar-SA"/>
    </w:rPr>
  </w:style>
  <w:style w:type="paragraph" w:customStyle="1" w:styleId="Default">
    <w:name w:val="Default"/>
    <w:qFormat/>
    <w:rsid w:val="009D4D82"/>
    <w:pPr>
      <w:autoSpaceDE w:val="0"/>
      <w:autoSpaceDN w:val="0"/>
      <w:adjustRightInd w:val="0"/>
    </w:pPr>
    <w:rPr>
      <w:rFonts w:ascii="Arial" w:eastAsia="Calibri" w:hAnsi="Arial" w:cs="Arial"/>
      <w:color w:val="000000"/>
      <w:sz w:val="24"/>
      <w:szCs w:val="24"/>
      <w:lang w:eastAsia="en-US"/>
    </w:rPr>
  </w:style>
  <w:style w:type="character" w:customStyle="1" w:styleId="font51">
    <w:name w:val="font51"/>
    <w:qFormat/>
    <w:rsid w:val="009D4D82"/>
    <w:rPr>
      <w:rFonts w:ascii="Times New Roman" w:hAnsi="Times New Roman" w:cs="Times New Roman" w:hint="default"/>
      <w:b/>
      <w:bCs/>
      <w:color w:val="000000"/>
      <w:u w:val="none"/>
    </w:rPr>
  </w:style>
  <w:style w:type="character" w:customStyle="1" w:styleId="font21">
    <w:name w:val="font21"/>
    <w:qFormat/>
    <w:rsid w:val="009D4D82"/>
    <w:rPr>
      <w:rFonts w:ascii="Times New Roman" w:hAnsi="Times New Roman" w:cs="Times New Roman" w:hint="default"/>
      <w:b/>
      <w:bCs/>
      <w:color w:val="000000"/>
      <w:u w:val="none"/>
    </w:rPr>
  </w:style>
  <w:style w:type="character" w:customStyle="1" w:styleId="font61">
    <w:name w:val="font61"/>
    <w:qFormat/>
    <w:rsid w:val="009D4D82"/>
    <w:rPr>
      <w:rFonts w:ascii="Times New Roman" w:hAnsi="Times New Roman" w:cs="Times New Roman" w:hint="default"/>
      <w:b/>
      <w:bCs/>
      <w:color w:val="000000"/>
      <w:u w:val="none"/>
      <w:vertAlign w:val="subscript"/>
    </w:rPr>
  </w:style>
  <w:style w:type="character" w:customStyle="1" w:styleId="font11">
    <w:name w:val="font11"/>
    <w:qFormat/>
    <w:rsid w:val="009D4D82"/>
    <w:rPr>
      <w:rFonts w:ascii="Times New Roman" w:hAnsi="Times New Roman" w:cs="Times New Roman" w:hint="default"/>
      <w:b/>
      <w:bCs/>
      <w:color w:val="000000"/>
      <w:u w:val="none"/>
    </w:rPr>
  </w:style>
  <w:style w:type="character" w:customStyle="1" w:styleId="font31">
    <w:name w:val="font31"/>
    <w:qFormat/>
    <w:rsid w:val="009D4D82"/>
    <w:rPr>
      <w:rFonts w:ascii="Times New Roman" w:hAnsi="Times New Roman" w:cs="Times New Roman" w:hint="default"/>
      <w:color w:val="000000"/>
      <w:u w:val="none"/>
    </w:rPr>
  </w:style>
  <w:style w:type="character" w:customStyle="1" w:styleId="font41">
    <w:name w:val="font41"/>
    <w:qFormat/>
    <w:rsid w:val="009D4D82"/>
    <w:rPr>
      <w:rFonts w:ascii="Calibri" w:hAnsi="Calibri" w:cs="Calibri" w:hint="default"/>
      <w:b/>
      <w:bCs/>
      <w:color w:val="000000"/>
      <w:u w:val="none"/>
    </w:rPr>
  </w:style>
  <w:style w:type="character" w:customStyle="1" w:styleId="font91">
    <w:name w:val="font91"/>
    <w:qFormat/>
    <w:rsid w:val="009D4D82"/>
    <w:rPr>
      <w:rFonts w:ascii="Calibri" w:hAnsi="Calibri" w:cs="Calibri" w:hint="default"/>
      <w:color w:val="000000"/>
      <w:u w:val="none"/>
    </w:rPr>
  </w:style>
  <w:style w:type="paragraph" w:styleId="Cabealho">
    <w:name w:val="header"/>
    <w:basedOn w:val="Normal"/>
    <w:link w:val="CabealhoChar"/>
    <w:rsid w:val="00F832C4"/>
    <w:pPr>
      <w:tabs>
        <w:tab w:val="center" w:pos="4252"/>
        <w:tab w:val="right" w:pos="8504"/>
      </w:tabs>
    </w:pPr>
  </w:style>
  <w:style w:type="character" w:customStyle="1" w:styleId="CabealhoChar">
    <w:name w:val="Cabeçalho Char"/>
    <w:basedOn w:val="Fontepargpadro"/>
    <w:link w:val="Cabealho"/>
    <w:rsid w:val="00F832C4"/>
    <w:rPr>
      <w:rFonts w:eastAsia="Times New Roman"/>
    </w:rPr>
  </w:style>
  <w:style w:type="paragraph" w:styleId="Rodap">
    <w:name w:val="footer"/>
    <w:basedOn w:val="Normal"/>
    <w:link w:val="RodapChar"/>
    <w:rsid w:val="00F832C4"/>
    <w:pPr>
      <w:tabs>
        <w:tab w:val="center" w:pos="4252"/>
        <w:tab w:val="right" w:pos="8504"/>
      </w:tabs>
    </w:pPr>
  </w:style>
  <w:style w:type="character" w:customStyle="1" w:styleId="RodapChar">
    <w:name w:val="Rodapé Char"/>
    <w:basedOn w:val="Fontepargpadro"/>
    <w:link w:val="Rodap"/>
    <w:rsid w:val="00F832C4"/>
    <w:rPr>
      <w:rFonts w:eastAsia="Times New Roman"/>
    </w:rPr>
  </w:style>
  <w:style w:type="paragraph" w:styleId="Recuodecorpodetexto2">
    <w:name w:val="Body Text Indent 2"/>
    <w:basedOn w:val="Normal"/>
    <w:link w:val="Recuodecorpodetexto2Char"/>
    <w:rsid w:val="004F479E"/>
    <w:pPr>
      <w:spacing w:after="120" w:line="480" w:lineRule="auto"/>
      <w:ind w:left="283"/>
    </w:pPr>
  </w:style>
  <w:style w:type="character" w:customStyle="1" w:styleId="Recuodecorpodetexto2Char">
    <w:name w:val="Recuo de corpo de texto 2 Char"/>
    <w:basedOn w:val="Fontepargpadro"/>
    <w:link w:val="Recuodecorpodetexto2"/>
    <w:rsid w:val="004F479E"/>
    <w:rPr>
      <w:rFonts w:eastAsia="Times New Roman"/>
    </w:rPr>
  </w:style>
  <w:style w:type="paragraph" w:customStyle="1" w:styleId="paragraph">
    <w:name w:val="paragraph"/>
    <w:basedOn w:val="Normal"/>
    <w:qFormat/>
    <w:rsid w:val="008E102D"/>
    <w:pPr>
      <w:spacing w:before="100" w:beforeAutospacing="1" w:after="100" w:afterAutospacing="1"/>
    </w:pPr>
    <w:rPr>
      <w:sz w:val="24"/>
      <w:szCs w:val="24"/>
    </w:rPr>
  </w:style>
  <w:style w:type="character" w:customStyle="1" w:styleId="normaltextrun">
    <w:name w:val="normaltextrun"/>
    <w:basedOn w:val="Fontepargpadro"/>
    <w:qFormat/>
    <w:rsid w:val="008E102D"/>
  </w:style>
  <w:style w:type="paragraph" w:styleId="NormalWeb">
    <w:name w:val="Normal (Web)"/>
    <w:basedOn w:val="Normal"/>
    <w:autoRedefine/>
    <w:uiPriority w:val="99"/>
    <w:unhideWhenUsed/>
    <w:qFormat/>
    <w:rsid w:val="007B7098"/>
    <w:pPr>
      <w:spacing w:before="100" w:beforeAutospacing="1" w:after="100" w:afterAutospacing="1"/>
    </w:pPr>
    <w:rPr>
      <w:rFonts w:ascii="Calibri" w:eastAsia="SimSun" w:hAnsi="Calibri"/>
      <w:sz w:val="24"/>
      <w:szCs w:val="24"/>
    </w:rPr>
  </w:style>
  <w:style w:type="paragraph" w:styleId="Ttulo">
    <w:name w:val="Title"/>
    <w:basedOn w:val="Normal"/>
    <w:link w:val="TtuloChar"/>
    <w:qFormat/>
    <w:rsid w:val="00C03666"/>
    <w:pPr>
      <w:jc w:val="center"/>
    </w:pPr>
    <w:rPr>
      <w:sz w:val="36"/>
      <w:szCs w:val="24"/>
    </w:rPr>
  </w:style>
  <w:style w:type="character" w:customStyle="1" w:styleId="TtuloChar">
    <w:name w:val="Título Char"/>
    <w:basedOn w:val="Fontepargpadro"/>
    <w:link w:val="Ttulo"/>
    <w:rsid w:val="00C03666"/>
    <w:rPr>
      <w:rFonts w:eastAsia="Times New Roman"/>
      <w:sz w:val="36"/>
      <w:szCs w:val="24"/>
    </w:rPr>
  </w:style>
  <w:style w:type="character" w:styleId="Forte">
    <w:name w:val="Strong"/>
    <w:uiPriority w:val="6"/>
    <w:qFormat/>
    <w:rsid w:val="008179EA"/>
    <w:rPr>
      <w:b/>
      <w:bCs/>
    </w:rPr>
  </w:style>
</w:styles>
</file>

<file path=word/webSettings.xml><?xml version="1.0" encoding="utf-8"?>
<w:webSettings xmlns:r="http://schemas.openxmlformats.org/officeDocument/2006/relationships" xmlns:w="http://schemas.openxmlformats.org/wordprocessingml/2006/main">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307</Words>
  <Characters>1688</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5</cp:revision>
  <cp:lastPrinted>2025-07-15T13:12:00Z</cp:lastPrinted>
  <dcterms:created xsi:type="dcterms:W3CDTF">2025-07-15T13:02:00Z</dcterms:created>
  <dcterms:modified xsi:type="dcterms:W3CDTF">2025-07-15T15:17:00Z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1046-12.2.0.21179</vt:lpwstr>
  </property>
  <property fmtid="{D5CDD505-2E9C-101B-9397-08002B2CF9AE}" pid="3" name="ICV">
    <vt:lpwstr>89263A7F63C34E8A93AAA8CD73F1C09E_13</vt:lpwstr>
  </property>
</Properties>
</file>