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1F5C" w14:textId="2D491B9F" w:rsidR="001973B4" w:rsidRPr="001973B4" w:rsidRDefault="001973B4" w:rsidP="001973B4">
      <w:pPr>
        <w:ind w:left="2835"/>
        <w:jc w:val="both"/>
        <w:rPr>
          <w:sz w:val="24"/>
          <w:szCs w:val="24"/>
        </w:rPr>
      </w:pPr>
      <w:bookmarkStart w:id="0" w:name="_Hlk144890017"/>
      <w:r w:rsidRPr="001973B4">
        <w:rPr>
          <w:b/>
          <w:sz w:val="24"/>
          <w:szCs w:val="24"/>
        </w:rPr>
        <w:t>AUTÓGRAFO DE LEI Nº 04</w:t>
      </w:r>
      <w:r w:rsidRPr="001973B4">
        <w:rPr>
          <w:b/>
          <w:sz w:val="24"/>
          <w:szCs w:val="24"/>
        </w:rPr>
        <w:t>7</w:t>
      </w:r>
      <w:r w:rsidRPr="001973B4">
        <w:rPr>
          <w:b/>
          <w:sz w:val="24"/>
          <w:szCs w:val="24"/>
        </w:rPr>
        <w:t>/2024</w:t>
      </w:r>
    </w:p>
    <w:p w14:paraId="5BADDE2B" w14:textId="59244425" w:rsidR="001973B4" w:rsidRPr="001973B4" w:rsidRDefault="001973B4" w:rsidP="001973B4">
      <w:pPr>
        <w:ind w:left="2835"/>
        <w:jc w:val="both"/>
        <w:rPr>
          <w:sz w:val="24"/>
          <w:szCs w:val="24"/>
        </w:rPr>
      </w:pPr>
      <w:r w:rsidRPr="001973B4">
        <w:rPr>
          <w:b/>
          <w:sz w:val="24"/>
          <w:szCs w:val="24"/>
        </w:rPr>
        <w:t>(Projeto de Lei nº 0</w:t>
      </w:r>
      <w:r w:rsidRPr="001973B4">
        <w:rPr>
          <w:b/>
          <w:sz w:val="24"/>
          <w:szCs w:val="24"/>
        </w:rPr>
        <w:t>28</w:t>
      </w:r>
      <w:r w:rsidRPr="001973B4">
        <w:rPr>
          <w:b/>
          <w:sz w:val="24"/>
          <w:szCs w:val="24"/>
        </w:rPr>
        <w:t>/2024</w:t>
      </w:r>
      <w:r w:rsidRPr="001973B4">
        <w:rPr>
          <w:sz w:val="24"/>
          <w:szCs w:val="24"/>
        </w:rPr>
        <w:t xml:space="preserve"> </w:t>
      </w:r>
      <w:r w:rsidRPr="001973B4">
        <w:rPr>
          <w:b/>
          <w:sz w:val="24"/>
          <w:szCs w:val="24"/>
        </w:rPr>
        <w:t>- Poder Executivo)</w:t>
      </w:r>
    </w:p>
    <w:p w14:paraId="3830F7FB" w14:textId="77777777" w:rsidR="001973B4" w:rsidRPr="001973B4" w:rsidRDefault="001973B4" w:rsidP="001973B4">
      <w:pPr>
        <w:ind w:left="2835"/>
        <w:jc w:val="both"/>
        <w:rPr>
          <w:rFonts w:eastAsia="Yu Gothic"/>
          <w:b/>
          <w:sz w:val="24"/>
          <w:szCs w:val="24"/>
        </w:rPr>
      </w:pPr>
    </w:p>
    <w:p w14:paraId="49A6224A" w14:textId="77777777" w:rsidR="001973B4" w:rsidRPr="001973B4" w:rsidRDefault="001973B4" w:rsidP="001973B4">
      <w:pPr>
        <w:ind w:left="2835"/>
        <w:jc w:val="both"/>
        <w:rPr>
          <w:rFonts w:eastAsia="Yu Gothic"/>
          <w:b/>
          <w:sz w:val="24"/>
          <w:szCs w:val="24"/>
        </w:rPr>
      </w:pPr>
    </w:p>
    <w:p w14:paraId="56F7648B" w14:textId="06EA6A54" w:rsidR="001973B4" w:rsidRPr="001973B4" w:rsidRDefault="001973B4" w:rsidP="001973B4">
      <w:pPr>
        <w:ind w:left="2835"/>
        <w:jc w:val="both"/>
        <w:rPr>
          <w:b/>
          <w:bCs/>
          <w:sz w:val="24"/>
          <w:szCs w:val="24"/>
        </w:rPr>
      </w:pPr>
      <w:r w:rsidRPr="001973B4">
        <w:rPr>
          <w:rFonts w:eastAsia="Yu Gothic"/>
          <w:b/>
          <w:bCs/>
          <w:sz w:val="24"/>
          <w:szCs w:val="24"/>
        </w:rPr>
        <w:t>Altera a Lei nº 3291/2023, de 19 de dezembro</w:t>
      </w:r>
      <w:r w:rsidRPr="001973B4">
        <w:rPr>
          <w:b/>
          <w:bCs/>
          <w:sz w:val="24"/>
          <w:szCs w:val="24"/>
        </w:rPr>
        <w:t xml:space="preserve"> de 2023, e dá outras providências.</w:t>
      </w:r>
    </w:p>
    <w:p w14:paraId="69FDCFA9" w14:textId="77777777" w:rsidR="001973B4" w:rsidRPr="001973B4" w:rsidRDefault="001973B4" w:rsidP="001973B4">
      <w:pPr>
        <w:ind w:left="2835"/>
        <w:jc w:val="both"/>
        <w:rPr>
          <w:b/>
          <w:sz w:val="24"/>
          <w:szCs w:val="24"/>
        </w:rPr>
      </w:pPr>
    </w:p>
    <w:p w14:paraId="6BD91B22" w14:textId="77777777" w:rsidR="001973B4" w:rsidRPr="001973B4" w:rsidRDefault="001973B4" w:rsidP="001973B4">
      <w:pPr>
        <w:ind w:left="2835"/>
        <w:jc w:val="both"/>
        <w:rPr>
          <w:b/>
          <w:sz w:val="24"/>
          <w:szCs w:val="24"/>
        </w:rPr>
      </w:pPr>
    </w:p>
    <w:p w14:paraId="02F2E41C" w14:textId="77777777" w:rsidR="001973B4" w:rsidRPr="001973B4" w:rsidRDefault="001973B4" w:rsidP="001973B4">
      <w:pPr>
        <w:ind w:firstLine="567"/>
        <w:jc w:val="both"/>
        <w:rPr>
          <w:sz w:val="24"/>
          <w:szCs w:val="24"/>
        </w:rPr>
      </w:pPr>
      <w:r w:rsidRPr="001973B4">
        <w:rPr>
          <w:b/>
          <w:sz w:val="24"/>
          <w:szCs w:val="24"/>
        </w:rPr>
        <w:t>A CÂMARA MUNICIPAL DE SINOP - ESTADO DE MATO GROSSO</w:t>
      </w:r>
      <w:r w:rsidRPr="001973B4">
        <w:rPr>
          <w:sz w:val="24"/>
          <w:szCs w:val="24"/>
        </w:rPr>
        <w:t>, no uso das suas atribuições legais aprovou e o Prefeito Municipal aquiescendo, sancionará a seguinte Lei:</w:t>
      </w:r>
      <w:bookmarkEnd w:id="0"/>
    </w:p>
    <w:p w14:paraId="69E2A44D" w14:textId="77777777" w:rsidR="000E4110" w:rsidRPr="001973B4" w:rsidRDefault="000E4110" w:rsidP="001973B4">
      <w:pPr>
        <w:pStyle w:val="NormalWeb"/>
        <w:spacing w:before="0" w:beforeAutospacing="0" w:after="0" w:afterAutospacing="0"/>
        <w:ind w:firstLine="2835"/>
        <w:jc w:val="both"/>
        <w:rPr>
          <w:rFonts w:eastAsia="Yu Gothic"/>
        </w:rPr>
      </w:pPr>
    </w:p>
    <w:p w14:paraId="36C60CDE" w14:textId="4B3C3566" w:rsidR="000E4110" w:rsidRPr="001973B4" w:rsidRDefault="00A9453C" w:rsidP="00A9453C">
      <w:pPr>
        <w:pStyle w:val="NormalWeb"/>
        <w:spacing w:before="0" w:beforeAutospacing="0" w:after="0" w:afterAutospacing="0"/>
        <w:ind w:firstLine="567"/>
        <w:jc w:val="both"/>
        <w:rPr>
          <w:rFonts w:eastAsia="Yu Gothic"/>
        </w:rPr>
      </w:pPr>
      <w:r w:rsidRPr="001973B4">
        <w:rPr>
          <w:rFonts w:eastAsia="Yu Gothic"/>
        </w:rPr>
        <w:t>Art. 1</w:t>
      </w:r>
      <w:r>
        <w:rPr>
          <w:rFonts w:eastAsia="Yu Gothic"/>
        </w:rPr>
        <w:t>º.</w:t>
      </w:r>
      <w:r w:rsidRPr="001973B4">
        <w:rPr>
          <w:rFonts w:eastAsia="Yu Gothic"/>
        </w:rPr>
        <w:t xml:space="preserve"> Esta Lei promove alterações na Lei nº </w:t>
      </w:r>
      <w:r w:rsidRPr="001973B4">
        <w:rPr>
          <w:rFonts w:eastAsia="Yu Gothic"/>
        </w:rPr>
        <w:t>3291</w:t>
      </w:r>
      <w:r w:rsidRPr="001973B4">
        <w:rPr>
          <w:rFonts w:eastAsia="Yu Gothic"/>
        </w:rPr>
        <w:t xml:space="preserve">/2023, de </w:t>
      </w:r>
      <w:r w:rsidRPr="001973B4">
        <w:rPr>
          <w:rFonts w:eastAsia="Yu Gothic"/>
          <w:bCs/>
        </w:rPr>
        <w:t xml:space="preserve">19 </w:t>
      </w:r>
      <w:r w:rsidRPr="001973B4">
        <w:rPr>
          <w:rFonts w:eastAsia="Yu Gothic"/>
          <w:bCs/>
        </w:rPr>
        <w:t>de dezembro</w:t>
      </w:r>
      <w:r w:rsidRPr="001973B4">
        <w:t xml:space="preserve"> de 2023</w:t>
      </w:r>
      <w:r w:rsidRPr="001973B4">
        <w:rPr>
          <w:rFonts w:eastAsia="Yu Gothic"/>
        </w:rPr>
        <w:t xml:space="preserve">, que </w:t>
      </w:r>
      <w:r w:rsidRPr="001973B4">
        <w:rPr>
          <w:rFonts w:eastAsia="Yu Gothic"/>
        </w:rPr>
        <w:t>a</w:t>
      </w:r>
      <w:r w:rsidRPr="001973B4">
        <w:rPr>
          <w:rFonts w:eastAsia="myriad pro semibold"/>
          <w:shd w:val="clear" w:color="auto" w:fill="FFFFFF"/>
        </w:rPr>
        <w:t xml:space="preserve">utoriza o Município de Sinop a </w:t>
      </w:r>
      <w:r w:rsidRPr="001973B4">
        <w:rPr>
          <w:rFonts w:eastAsia="myriad pro semibold"/>
          <w:shd w:val="clear" w:color="auto" w:fill="FFFFFF"/>
        </w:rPr>
        <w:t>desmembrar e desafetar o imóvel público que menciona para a construção e implantação de Espaço de Convivência, Quadras de Lazer e Memorial para vítimas do COVID-19</w:t>
      </w:r>
      <w:r w:rsidRPr="001973B4">
        <w:rPr>
          <w:rFonts w:eastAsia="myriad pro semibold"/>
          <w:shd w:val="clear" w:color="auto" w:fill="FFFFFF"/>
        </w:rPr>
        <w:t xml:space="preserve">, </w:t>
      </w:r>
      <w:r w:rsidRPr="001973B4">
        <w:rPr>
          <w:bCs/>
        </w:rPr>
        <w:t>e dá outras providências</w:t>
      </w:r>
      <w:r w:rsidRPr="001973B4">
        <w:t>.</w:t>
      </w:r>
    </w:p>
    <w:p w14:paraId="66E873E4" w14:textId="77777777" w:rsidR="000E4110" w:rsidRPr="001973B4" w:rsidRDefault="000E4110" w:rsidP="00A9453C">
      <w:pPr>
        <w:pStyle w:val="NormalWeb"/>
        <w:spacing w:before="0" w:beforeAutospacing="0" w:after="0" w:afterAutospacing="0"/>
        <w:ind w:firstLine="567"/>
        <w:jc w:val="both"/>
        <w:rPr>
          <w:rFonts w:eastAsia="Yu Gothic"/>
          <w:bCs/>
        </w:rPr>
      </w:pPr>
    </w:p>
    <w:p w14:paraId="7EB2EA76" w14:textId="37C3D15C" w:rsidR="000E4110" w:rsidRPr="001973B4" w:rsidRDefault="00A9453C" w:rsidP="00A9453C">
      <w:pPr>
        <w:pStyle w:val="NormalWeb"/>
        <w:spacing w:before="0" w:beforeAutospacing="0" w:after="0" w:afterAutospacing="0"/>
        <w:ind w:firstLine="567"/>
        <w:jc w:val="both"/>
        <w:rPr>
          <w:rFonts w:eastAsia="Yu Gothic"/>
        </w:rPr>
      </w:pPr>
      <w:r w:rsidRPr="001973B4">
        <w:rPr>
          <w:rFonts w:eastAsia="Yu Gothic"/>
          <w:bCs/>
        </w:rPr>
        <w:t>Art. 2</w:t>
      </w:r>
      <w:r>
        <w:rPr>
          <w:rFonts w:eastAsia="Yu Gothic"/>
          <w:bCs/>
        </w:rPr>
        <w:t>º.</w:t>
      </w:r>
      <w:r w:rsidRPr="001973B4">
        <w:rPr>
          <w:rFonts w:eastAsia="Yu Gothic"/>
          <w:bCs/>
        </w:rPr>
        <w:t xml:space="preserve"> A Súmula da </w:t>
      </w:r>
      <w:r w:rsidRPr="001973B4">
        <w:rPr>
          <w:rFonts w:eastAsia="Yu Gothic"/>
        </w:rPr>
        <w:t>Lei</w:t>
      </w:r>
      <w:r w:rsidRPr="001973B4">
        <w:rPr>
          <w:rFonts w:eastAsia="Yu Gothic"/>
        </w:rPr>
        <w:t xml:space="preserve"> nº </w:t>
      </w:r>
      <w:r w:rsidRPr="001973B4">
        <w:rPr>
          <w:rFonts w:eastAsia="Yu Gothic"/>
        </w:rPr>
        <w:t>3291</w:t>
      </w:r>
      <w:r w:rsidRPr="001973B4">
        <w:rPr>
          <w:rFonts w:eastAsia="Yu Gothic"/>
        </w:rPr>
        <w:t xml:space="preserve">/2023, passa a vigorar com a </w:t>
      </w:r>
      <w:r w:rsidRPr="001973B4">
        <w:rPr>
          <w:rFonts w:eastAsia="Yu Gothic"/>
        </w:rPr>
        <w:t>seguinte redação:</w:t>
      </w:r>
    </w:p>
    <w:p w14:paraId="30D99BA4" w14:textId="77777777" w:rsidR="000E4110" w:rsidRPr="001973B4" w:rsidRDefault="000E4110" w:rsidP="00A9453C">
      <w:pPr>
        <w:pStyle w:val="NormalWeb"/>
        <w:spacing w:before="0" w:beforeAutospacing="0" w:after="0" w:afterAutospacing="0"/>
        <w:ind w:firstLine="567"/>
        <w:jc w:val="both"/>
        <w:rPr>
          <w:rFonts w:eastAsia="Yu Gothic"/>
          <w:i/>
        </w:rPr>
      </w:pPr>
    </w:p>
    <w:p w14:paraId="2734B646" w14:textId="1D8B523B" w:rsidR="000E4110" w:rsidRPr="001973B4" w:rsidRDefault="00A9453C" w:rsidP="00A9453C">
      <w:pPr>
        <w:pStyle w:val="NormalWeb"/>
        <w:spacing w:before="0" w:beforeAutospacing="0" w:after="0" w:afterAutospacing="0"/>
        <w:ind w:firstLine="567"/>
        <w:jc w:val="both"/>
        <w:rPr>
          <w:rFonts w:eastAsia="Yu Gothic"/>
          <w:i/>
          <w:iCs/>
        </w:rPr>
      </w:pPr>
      <w:r w:rsidRPr="001973B4">
        <w:rPr>
          <w:rFonts w:eastAsia="Yu Gothic"/>
          <w:i/>
        </w:rPr>
        <w:t>“</w:t>
      </w:r>
      <w:r w:rsidRPr="001973B4">
        <w:rPr>
          <w:b/>
          <w:i/>
          <w:iCs/>
        </w:rPr>
        <w:t>SÚMULA:</w:t>
      </w:r>
      <w:r w:rsidRPr="001973B4">
        <w:rPr>
          <w:i/>
          <w:iCs/>
        </w:rPr>
        <w:t xml:space="preserve"> </w:t>
      </w:r>
      <w:r w:rsidRPr="001973B4">
        <w:rPr>
          <w:i/>
          <w:iCs/>
        </w:rPr>
        <w:t xml:space="preserve">Autoriza </w:t>
      </w:r>
      <w:r w:rsidRPr="001973B4">
        <w:rPr>
          <w:rFonts w:eastAsia="myriad pro semibold"/>
          <w:i/>
          <w:iCs/>
          <w:shd w:val="clear" w:color="auto" w:fill="FFFFFF"/>
        </w:rPr>
        <w:t xml:space="preserve">o Município de Sinop a desmembrar e desafetar o imóvel público que menciona para a construção e implantação de Espaço de Convivência, Quadras de Lazer </w:t>
      </w:r>
      <w:r w:rsidRPr="001973B4">
        <w:rPr>
          <w:i/>
          <w:iCs/>
        </w:rPr>
        <w:t xml:space="preserve">denominando </w:t>
      </w:r>
      <w:r w:rsidRPr="001973B4">
        <w:rPr>
          <w:b/>
          <w:bCs/>
          <w:i/>
          <w:iCs/>
        </w:rPr>
        <w:t>PRAÇA DAS ORIGENS/MEMORIAL VERDE</w:t>
      </w:r>
      <w:r>
        <w:rPr>
          <w:b/>
          <w:bCs/>
          <w:i/>
          <w:iCs/>
        </w:rPr>
        <w:t>,</w:t>
      </w:r>
      <w:r w:rsidRPr="001973B4">
        <w:rPr>
          <w:rFonts w:eastAsia="myriad pro semibold"/>
          <w:i/>
          <w:iCs/>
          <w:shd w:val="clear" w:color="auto" w:fill="FFFFFF"/>
        </w:rPr>
        <w:t xml:space="preserve"> </w:t>
      </w:r>
      <w:r w:rsidRPr="001973B4">
        <w:rPr>
          <w:bCs/>
          <w:i/>
          <w:iCs/>
        </w:rPr>
        <w:t>e dá outras providênci</w:t>
      </w:r>
      <w:r w:rsidRPr="001973B4">
        <w:rPr>
          <w:bCs/>
          <w:i/>
          <w:iCs/>
        </w:rPr>
        <w:t>as</w:t>
      </w:r>
      <w:r w:rsidRPr="001973B4">
        <w:rPr>
          <w:i/>
          <w:iCs/>
        </w:rPr>
        <w:t>.</w:t>
      </w:r>
      <w:r w:rsidRPr="001973B4">
        <w:rPr>
          <w:rFonts w:eastAsia="SimSun"/>
          <w:i/>
          <w:iCs/>
          <w:shd w:val="clear" w:color="auto" w:fill="FFFFFF"/>
          <w:lang w:eastAsia="zh-CN" w:bidi="ar"/>
        </w:rPr>
        <w:t>”</w:t>
      </w:r>
    </w:p>
    <w:p w14:paraId="659E90D9" w14:textId="77777777" w:rsidR="000E4110" w:rsidRPr="001973B4" w:rsidRDefault="000E4110" w:rsidP="00A9453C">
      <w:pPr>
        <w:pStyle w:val="NormalWeb"/>
        <w:spacing w:before="0" w:beforeAutospacing="0" w:after="0" w:afterAutospacing="0"/>
        <w:ind w:firstLine="567"/>
        <w:jc w:val="both"/>
        <w:rPr>
          <w:rFonts w:eastAsia="Yu Gothic"/>
          <w:i/>
        </w:rPr>
      </w:pPr>
    </w:p>
    <w:p w14:paraId="0F27D111" w14:textId="6953C6A3" w:rsidR="000E4110" w:rsidRPr="001973B4" w:rsidRDefault="00A9453C" w:rsidP="00A9453C">
      <w:pPr>
        <w:pStyle w:val="NormalWeb"/>
        <w:spacing w:before="0" w:beforeAutospacing="0" w:after="0" w:afterAutospacing="0"/>
        <w:ind w:firstLine="567"/>
        <w:jc w:val="both"/>
      </w:pPr>
      <w:r w:rsidRPr="001973B4">
        <w:rPr>
          <w:rFonts w:eastAsia="Yu Gothic"/>
        </w:rPr>
        <w:t>Art. 3</w:t>
      </w:r>
      <w:r>
        <w:rPr>
          <w:rFonts w:eastAsia="Yu Gothic"/>
        </w:rPr>
        <w:t>º.</w:t>
      </w:r>
      <w:r w:rsidRPr="001973B4">
        <w:t xml:space="preserve"> Esta Lei entra em vigor na data de sua publicação</w:t>
      </w:r>
      <w:r w:rsidRPr="001973B4">
        <w:t>.</w:t>
      </w:r>
    </w:p>
    <w:p w14:paraId="058C32CD" w14:textId="77777777" w:rsidR="000E4110" w:rsidRPr="001973B4" w:rsidRDefault="000E4110" w:rsidP="00A9453C">
      <w:pPr>
        <w:pStyle w:val="NormalWeb"/>
        <w:spacing w:before="0" w:beforeAutospacing="0" w:after="0" w:afterAutospacing="0"/>
        <w:ind w:firstLine="567"/>
        <w:jc w:val="both"/>
      </w:pPr>
    </w:p>
    <w:p w14:paraId="6E8589BC" w14:textId="4DD4DD80" w:rsidR="000E4110" w:rsidRPr="001973B4" w:rsidRDefault="00A9453C" w:rsidP="00A9453C">
      <w:pPr>
        <w:pStyle w:val="NormalWeb"/>
        <w:spacing w:before="0" w:beforeAutospacing="0" w:after="0" w:afterAutospacing="0"/>
        <w:ind w:firstLine="567"/>
        <w:jc w:val="both"/>
        <w:rPr>
          <w:bCs/>
        </w:rPr>
      </w:pPr>
      <w:r w:rsidRPr="001973B4">
        <w:rPr>
          <w:rFonts w:eastAsia="Yu Gothic"/>
        </w:rPr>
        <w:t>Art. 4</w:t>
      </w:r>
      <w:r>
        <w:rPr>
          <w:rFonts w:eastAsia="Yu Gothic"/>
        </w:rPr>
        <w:t>º.</w:t>
      </w:r>
      <w:r w:rsidRPr="001973B4">
        <w:t xml:space="preserve"> </w:t>
      </w:r>
      <w:r w:rsidRPr="001973B4">
        <w:t>Ficam</w:t>
      </w:r>
      <w:r w:rsidRPr="001973B4">
        <w:t xml:space="preserve"> revogadas as disposições contrárias</w:t>
      </w:r>
      <w:r w:rsidRPr="001973B4">
        <w:rPr>
          <w:rFonts w:eastAsia="Yu Gothic"/>
        </w:rPr>
        <w:t>.</w:t>
      </w:r>
    </w:p>
    <w:p w14:paraId="1401D208" w14:textId="77777777" w:rsidR="000E4110" w:rsidRPr="001973B4" w:rsidRDefault="000E4110" w:rsidP="001973B4">
      <w:pPr>
        <w:ind w:firstLine="2835"/>
        <w:jc w:val="both"/>
        <w:rPr>
          <w:rFonts w:eastAsia="Yu Gothic"/>
          <w:sz w:val="24"/>
          <w:szCs w:val="24"/>
        </w:rPr>
      </w:pPr>
    </w:p>
    <w:p w14:paraId="24E34391" w14:textId="77777777" w:rsidR="000E4110" w:rsidRPr="001973B4" w:rsidRDefault="000E4110" w:rsidP="001973B4">
      <w:pPr>
        <w:ind w:firstLine="2835"/>
        <w:jc w:val="both"/>
        <w:rPr>
          <w:rFonts w:eastAsia="Yu Gothic"/>
          <w:sz w:val="24"/>
          <w:szCs w:val="24"/>
        </w:rPr>
      </w:pPr>
    </w:p>
    <w:p w14:paraId="1502221B" w14:textId="77777777" w:rsidR="001973B4" w:rsidRPr="001973B4" w:rsidRDefault="001973B4" w:rsidP="001973B4">
      <w:pPr>
        <w:ind w:left="2835"/>
        <w:jc w:val="both"/>
        <w:rPr>
          <w:b/>
          <w:sz w:val="24"/>
          <w:szCs w:val="24"/>
        </w:rPr>
      </w:pPr>
      <w:r w:rsidRPr="001973B4">
        <w:rPr>
          <w:b/>
          <w:sz w:val="24"/>
          <w:szCs w:val="24"/>
        </w:rPr>
        <w:t>CÂMARA MUNICIPAL DE SINOP</w:t>
      </w:r>
    </w:p>
    <w:p w14:paraId="0DE32CB2" w14:textId="77777777" w:rsidR="001973B4" w:rsidRPr="001973B4" w:rsidRDefault="001973B4" w:rsidP="001973B4">
      <w:pPr>
        <w:ind w:left="2835"/>
        <w:jc w:val="both"/>
        <w:rPr>
          <w:b/>
          <w:sz w:val="24"/>
          <w:szCs w:val="24"/>
        </w:rPr>
      </w:pPr>
      <w:r w:rsidRPr="001973B4">
        <w:rPr>
          <w:b/>
          <w:sz w:val="24"/>
          <w:szCs w:val="24"/>
        </w:rPr>
        <w:t>ESTADO DE MATO GROSSO</w:t>
      </w:r>
    </w:p>
    <w:p w14:paraId="5F3655B2" w14:textId="77777777" w:rsidR="001973B4" w:rsidRPr="001973B4" w:rsidRDefault="001973B4" w:rsidP="001973B4">
      <w:pPr>
        <w:ind w:left="2835"/>
        <w:jc w:val="both"/>
        <w:rPr>
          <w:sz w:val="24"/>
          <w:szCs w:val="24"/>
        </w:rPr>
      </w:pPr>
      <w:r w:rsidRPr="001973B4">
        <w:rPr>
          <w:b/>
          <w:sz w:val="24"/>
          <w:szCs w:val="24"/>
        </w:rPr>
        <w:t xml:space="preserve">Em, </w:t>
      </w:r>
      <w:r w:rsidRPr="001973B4">
        <w:rPr>
          <w:sz w:val="24"/>
          <w:szCs w:val="24"/>
        </w:rPr>
        <w:t>21 de junho de 2024</w:t>
      </w:r>
    </w:p>
    <w:p w14:paraId="42826DDF" w14:textId="77777777" w:rsidR="001973B4" w:rsidRPr="001973B4" w:rsidRDefault="001973B4" w:rsidP="001973B4">
      <w:pPr>
        <w:pStyle w:val="Recuodecorpodetexto2"/>
        <w:spacing w:after="0" w:line="240" w:lineRule="auto"/>
        <w:jc w:val="both"/>
        <w:rPr>
          <w:i/>
          <w:iCs/>
          <w:sz w:val="24"/>
          <w:szCs w:val="24"/>
        </w:rPr>
      </w:pPr>
    </w:p>
    <w:p w14:paraId="20BDE68B" w14:textId="77777777" w:rsidR="001973B4" w:rsidRPr="001973B4" w:rsidRDefault="001973B4" w:rsidP="001973B4">
      <w:pPr>
        <w:pStyle w:val="Recuodecorpodetexto2"/>
        <w:spacing w:after="0" w:line="240" w:lineRule="auto"/>
        <w:jc w:val="both"/>
        <w:rPr>
          <w:i/>
          <w:iCs/>
          <w:sz w:val="24"/>
          <w:szCs w:val="24"/>
        </w:rPr>
      </w:pPr>
    </w:p>
    <w:p w14:paraId="304236DE" w14:textId="77777777" w:rsidR="001973B4" w:rsidRPr="001973B4" w:rsidRDefault="001973B4" w:rsidP="001973B4">
      <w:pPr>
        <w:pStyle w:val="Recuodecorpodetexto2"/>
        <w:spacing w:after="0" w:line="240" w:lineRule="auto"/>
        <w:jc w:val="both"/>
        <w:rPr>
          <w:rFonts w:ascii="Garamond" w:hAnsi="Garamond"/>
          <w:i/>
          <w:iCs/>
          <w:sz w:val="22"/>
          <w:szCs w:val="24"/>
        </w:rPr>
      </w:pPr>
    </w:p>
    <w:p w14:paraId="773FAA5A" w14:textId="77777777" w:rsidR="001973B4" w:rsidRPr="001973B4" w:rsidRDefault="001973B4" w:rsidP="001973B4">
      <w:pPr>
        <w:pStyle w:val="Recuodecorpodetexto2"/>
        <w:spacing w:after="0" w:line="240" w:lineRule="auto"/>
        <w:ind w:left="2835"/>
        <w:jc w:val="both"/>
        <w:rPr>
          <w:rFonts w:ascii="Garamond" w:hAnsi="Garamond"/>
          <w:i/>
          <w:iCs/>
          <w:sz w:val="40"/>
          <w:szCs w:val="40"/>
        </w:rPr>
      </w:pPr>
      <w:r w:rsidRPr="001973B4">
        <w:rPr>
          <w:rFonts w:ascii="Garamond" w:hAnsi="Garamond"/>
          <w:i/>
          <w:iCs/>
          <w:sz w:val="40"/>
          <w:szCs w:val="40"/>
        </w:rPr>
        <w:t>Paulinho Abreu</w:t>
      </w:r>
    </w:p>
    <w:p w14:paraId="60773861" w14:textId="77777777" w:rsidR="001973B4" w:rsidRPr="001973B4" w:rsidRDefault="001973B4" w:rsidP="001973B4">
      <w:pPr>
        <w:pStyle w:val="Recuodecorpodetexto2"/>
        <w:spacing w:after="0" w:line="240" w:lineRule="auto"/>
        <w:ind w:left="2835"/>
        <w:jc w:val="both"/>
        <w:rPr>
          <w:rFonts w:ascii="Garamond" w:hAnsi="Garamond"/>
          <w:i/>
          <w:iCs/>
          <w:sz w:val="32"/>
          <w:szCs w:val="32"/>
        </w:rPr>
      </w:pPr>
      <w:r w:rsidRPr="001973B4">
        <w:rPr>
          <w:rFonts w:ascii="Garamond" w:hAnsi="Garamond"/>
          <w:i/>
          <w:iCs/>
          <w:sz w:val="32"/>
          <w:szCs w:val="32"/>
        </w:rPr>
        <w:t>Presidente</w:t>
      </w:r>
    </w:p>
    <w:p w14:paraId="204B0A7A" w14:textId="77777777" w:rsidR="000E4110" w:rsidRPr="001973B4" w:rsidRDefault="000E4110" w:rsidP="001973B4">
      <w:pPr>
        <w:pStyle w:val="NormalWeb"/>
        <w:spacing w:before="0" w:beforeAutospacing="0" w:after="0" w:afterAutospacing="0"/>
        <w:jc w:val="both"/>
        <w:rPr>
          <w:b/>
        </w:rPr>
      </w:pPr>
    </w:p>
    <w:p w14:paraId="79DDB29F" w14:textId="77777777" w:rsidR="000E4110" w:rsidRPr="001973B4" w:rsidRDefault="000E4110" w:rsidP="001973B4">
      <w:pPr>
        <w:pStyle w:val="NormalWeb"/>
        <w:spacing w:before="0" w:beforeAutospacing="0" w:after="0" w:afterAutospacing="0"/>
        <w:jc w:val="both"/>
        <w:rPr>
          <w:b/>
        </w:rPr>
      </w:pPr>
    </w:p>
    <w:p w14:paraId="491A88D4" w14:textId="77777777" w:rsidR="000E4110" w:rsidRPr="001973B4" w:rsidRDefault="000E4110" w:rsidP="001973B4">
      <w:pPr>
        <w:pStyle w:val="NormalWeb"/>
        <w:spacing w:before="0" w:beforeAutospacing="0" w:after="0" w:afterAutospacing="0"/>
        <w:jc w:val="both"/>
        <w:rPr>
          <w:b/>
        </w:rPr>
      </w:pPr>
    </w:p>
    <w:p w14:paraId="1A000BA7" w14:textId="77777777" w:rsidR="000E4110" w:rsidRPr="001973B4" w:rsidRDefault="000E4110" w:rsidP="001973B4">
      <w:pPr>
        <w:pStyle w:val="NormalWeb"/>
        <w:spacing w:before="0" w:beforeAutospacing="0" w:after="0" w:afterAutospacing="0"/>
        <w:jc w:val="both"/>
        <w:rPr>
          <w:b/>
        </w:rPr>
      </w:pPr>
    </w:p>
    <w:sectPr w:rsidR="000E4110" w:rsidRPr="001973B4">
      <w:pgSz w:w="11906" w:h="16838"/>
      <w:pgMar w:top="226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D562F" w14:textId="77777777" w:rsidR="000E4110" w:rsidRDefault="00A9453C">
      <w:r>
        <w:separator/>
      </w:r>
    </w:p>
  </w:endnote>
  <w:endnote w:type="continuationSeparator" w:id="0">
    <w:p w14:paraId="7DF95064" w14:textId="77777777" w:rsidR="000E4110" w:rsidRDefault="00A9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yriad pro semibold">
    <w:altName w:val="Segoe Print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A7B23" w14:textId="77777777" w:rsidR="000E4110" w:rsidRDefault="00A9453C">
      <w:r>
        <w:separator/>
      </w:r>
    </w:p>
  </w:footnote>
  <w:footnote w:type="continuationSeparator" w:id="0">
    <w:p w14:paraId="365A1FCE" w14:textId="77777777" w:rsidR="000E4110" w:rsidRDefault="00A94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D7E"/>
    <w:rsid w:val="00004835"/>
    <w:rsid w:val="00016C8B"/>
    <w:rsid w:val="0002746E"/>
    <w:rsid w:val="00042095"/>
    <w:rsid w:val="000428A5"/>
    <w:rsid w:val="000431A6"/>
    <w:rsid w:val="0004661B"/>
    <w:rsid w:val="000508F3"/>
    <w:rsid w:val="00057F98"/>
    <w:rsid w:val="00074458"/>
    <w:rsid w:val="00094758"/>
    <w:rsid w:val="000A4B33"/>
    <w:rsid w:val="000B3497"/>
    <w:rsid w:val="000C0250"/>
    <w:rsid w:val="000C4F00"/>
    <w:rsid w:val="000C55A6"/>
    <w:rsid w:val="000C6BF6"/>
    <w:rsid w:val="000D092C"/>
    <w:rsid w:val="000E4110"/>
    <w:rsid w:val="000F0E11"/>
    <w:rsid w:val="00113A00"/>
    <w:rsid w:val="001159AB"/>
    <w:rsid w:val="001214F3"/>
    <w:rsid w:val="001217D9"/>
    <w:rsid w:val="00144EC7"/>
    <w:rsid w:val="00150517"/>
    <w:rsid w:val="001542A0"/>
    <w:rsid w:val="001613A4"/>
    <w:rsid w:val="00163366"/>
    <w:rsid w:val="00167CE2"/>
    <w:rsid w:val="001725FD"/>
    <w:rsid w:val="0019688A"/>
    <w:rsid w:val="001973B4"/>
    <w:rsid w:val="001A57A1"/>
    <w:rsid w:val="001B79B9"/>
    <w:rsid w:val="001C747C"/>
    <w:rsid w:val="001F0B47"/>
    <w:rsid w:val="001F42A7"/>
    <w:rsid w:val="00200717"/>
    <w:rsid w:val="002101A2"/>
    <w:rsid w:val="002258CE"/>
    <w:rsid w:val="00240396"/>
    <w:rsid w:val="002476B6"/>
    <w:rsid w:val="002519EA"/>
    <w:rsid w:val="00275787"/>
    <w:rsid w:val="00281B2D"/>
    <w:rsid w:val="00296552"/>
    <w:rsid w:val="002B1871"/>
    <w:rsid w:val="002B1A53"/>
    <w:rsid w:val="002C3619"/>
    <w:rsid w:val="002C7922"/>
    <w:rsid w:val="002D28A4"/>
    <w:rsid w:val="002D441B"/>
    <w:rsid w:val="002E630A"/>
    <w:rsid w:val="00306E53"/>
    <w:rsid w:val="00314561"/>
    <w:rsid w:val="00333549"/>
    <w:rsid w:val="00352754"/>
    <w:rsid w:val="00355663"/>
    <w:rsid w:val="00357A55"/>
    <w:rsid w:val="00363B58"/>
    <w:rsid w:val="00370997"/>
    <w:rsid w:val="00373D92"/>
    <w:rsid w:val="00383149"/>
    <w:rsid w:val="00387CE7"/>
    <w:rsid w:val="003A6477"/>
    <w:rsid w:val="003D3404"/>
    <w:rsid w:val="003E05E1"/>
    <w:rsid w:val="003F08FE"/>
    <w:rsid w:val="00414E32"/>
    <w:rsid w:val="00423C5F"/>
    <w:rsid w:val="00426134"/>
    <w:rsid w:val="0043062B"/>
    <w:rsid w:val="00434DC3"/>
    <w:rsid w:val="004411E3"/>
    <w:rsid w:val="00450433"/>
    <w:rsid w:val="00471743"/>
    <w:rsid w:val="0047660C"/>
    <w:rsid w:val="00476C94"/>
    <w:rsid w:val="00476E2A"/>
    <w:rsid w:val="00477828"/>
    <w:rsid w:val="00480C6D"/>
    <w:rsid w:val="004960D5"/>
    <w:rsid w:val="00497A78"/>
    <w:rsid w:val="00497ED3"/>
    <w:rsid w:val="004A09C2"/>
    <w:rsid w:val="004B17B7"/>
    <w:rsid w:val="004B2504"/>
    <w:rsid w:val="004C05A9"/>
    <w:rsid w:val="004C0B53"/>
    <w:rsid w:val="004C336A"/>
    <w:rsid w:val="004D2473"/>
    <w:rsid w:val="004E131A"/>
    <w:rsid w:val="004F78CE"/>
    <w:rsid w:val="00500676"/>
    <w:rsid w:val="00500E91"/>
    <w:rsid w:val="005231AF"/>
    <w:rsid w:val="005253A8"/>
    <w:rsid w:val="00541E51"/>
    <w:rsid w:val="00546384"/>
    <w:rsid w:val="005840C9"/>
    <w:rsid w:val="00584D19"/>
    <w:rsid w:val="00585CAF"/>
    <w:rsid w:val="005872F8"/>
    <w:rsid w:val="005A04D0"/>
    <w:rsid w:val="005A4DDD"/>
    <w:rsid w:val="005C4334"/>
    <w:rsid w:val="005E115D"/>
    <w:rsid w:val="005E48C5"/>
    <w:rsid w:val="005E5493"/>
    <w:rsid w:val="005F32D0"/>
    <w:rsid w:val="005F4648"/>
    <w:rsid w:val="005F73A0"/>
    <w:rsid w:val="00625E41"/>
    <w:rsid w:val="00647C16"/>
    <w:rsid w:val="00651890"/>
    <w:rsid w:val="00654C76"/>
    <w:rsid w:val="00655FCE"/>
    <w:rsid w:val="00663712"/>
    <w:rsid w:val="0066386D"/>
    <w:rsid w:val="00664BBC"/>
    <w:rsid w:val="006A03A9"/>
    <w:rsid w:val="006A63A0"/>
    <w:rsid w:val="006B3B3D"/>
    <w:rsid w:val="006C5F3D"/>
    <w:rsid w:val="006D7F3E"/>
    <w:rsid w:val="006E14AB"/>
    <w:rsid w:val="006E3BAC"/>
    <w:rsid w:val="00716F2E"/>
    <w:rsid w:val="00726112"/>
    <w:rsid w:val="00726940"/>
    <w:rsid w:val="00731E4F"/>
    <w:rsid w:val="00732BBF"/>
    <w:rsid w:val="00751162"/>
    <w:rsid w:val="00753EC2"/>
    <w:rsid w:val="00753FFD"/>
    <w:rsid w:val="00766737"/>
    <w:rsid w:val="007872C6"/>
    <w:rsid w:val="0079682D"/>
    <w:rsid w:val="007B359A"/>
    <w:rsid w:val="007D4261"/>
    <w:rsid w:val="007D6885"/>
    <w:rsid w:val="0080667C"/>
    <w:rsid w:val="00823173"/>
    <w:rsid w:val="0082542A"/>
    <w:rsid w:val="00842D01"/>
    <w:rsid w:val="00845D7E"/>
    <w:rsid w:val="00852A33"/>
    <w:rsid w:val="00854260"/>
    <w:rsid w:val="00894313"/>
    <w:rsid w:val="008B7536"/>
    <w:rsid w:val="008E03CB"/>
    <w:rsid w:val="008E120A"/>
    <w:rsid w:val="008F3597"/>
    <w:rsid w:val="008F7DF4"/>
    <w:rsid w:val="00923BBC"/>
    <w:rsid w:val="00944196"/>
    <w:rsid w:val="0094444C"/>
    <w:rsid w:val="0095209B"/>
    <w:rsid w:val="00961BF5"/>
    <w:rsid w:val="009635BC"/>
    <w:rsid w:val="00983816"/>
    <w:rsid w:val="00992CDC"/>
    <w:rsid w:val="009A31BE"/>
    <w:rsid w:val="009B4F02"/>
    <w:rsid w:val="009B752A"/>
    <w:rsid w:val="009F4D55"/>
    <w:rsid w:val="009F5202"/>
    <w:rsid w:val="00A04477"/>
    <w:rsid w:val="00A22100"/>
    <w:rsid w:val="00A24377"/>
    <w:rsid w:val="00A33F66"/>
    <w:rsid w:val="00A50E89"/>
    <w:rsid w:val="00A63EAB"/>
    <w:rsid w:val="00A67251"/>
    <w:rsid w:val="00A719FE"/>
    <w:rsid w:val="00A71F49"/>
    <w:rsid w:val="00A87B03"/>
    <w:rsid w:val="00A9453C"/>
    <w:rsid w:val="00AB2296"/>
    <w:rsid w:val="00AB58C0"/>
    <w:rsid w:val="00AC0D6A"/>
    <w:rsid w:val="00AD1F69"/>
    <w:rsid w:val="00AD3262"/>
    <w:rsid w:val="00AE00CD"/>
    <w:rsid w:val="00AE27E8"/>
    <w:rsid w:val="00AE6F48"/>
    <w:rsid w:val="00B10BEC"/>
    <w:rsid w:val="00B16706"/>
    <w:rsid w:val="00B227D0"/>
    <w:rsid w:val="00B24BA3"/>
    <w:rsid w:val="00B364CF"/>
    <w:rsid w:val="00B44DB8"/>
    <w:rsid w:val="00B76BE0"/>
    <w:rsid w:val="00B77013"/>
    <w:rsid w:val="00B77AD9"/>
    <w:rsid w:val="00B9623A"/>
    <w:rsid w:val="00B97B7F"/>
    <w:rsid w:val="00BC5A11"/>
    <w:rsid w:val="00BC7CAC"/>
    <w:rsid w:val="00BD4F24"/>
    <w:rsid w:val="00BE6352"/>
    <w:rsid w:val="00BF274E"/>
    <w:rsid w:val="00C137D5"/>
    <w:rsid w:val="00C16FA5"/>
    <w:rsid w:val="00C26022"/>
    <w:rsid w:val="00C26F11"/>
    <w:rsid w:val="00C32240"/>
    <w:rsid w:val="00C43D14"/>
    <w:rsid w:val="00C55032"/>
    <w:rsid w:val="00C73749"/>
    <w:rsid w:val="00C77C68"/>
    <w:rsid w:val="00C82EC5"/>
    <w:rsid w:val="00CA2108"/>
    <w:rsid w:val="00CA5817"/>
    <w:rsid w:val="00CE325A"/>
    <w:rsid w:val="00D00418"/>
    <w:rsid w:val="00D07D9A"/>
    <w:rsid w:val="00D10DF6"/>
    <w:rsid w:val="00D116D1"/>
    <w:rsid w:val="00D2337D"/>
    <w:rsid w:val="00D54AB2"/>
    <w:rsid w:val="00D60A75"/>
    <w:rsid w:val="00D620EA"/>
    <w:rsid w:val="00D75E53"/>
    <w:rsid w:val="00D76AD3"/>
    <w:rsid w:val="00D90757"/>
    <w:rsid w:val="00D9088F"/>
    <w:rsid w:val="00DA35CB"/>
    <w:rsid w:val="00DA69B2"/>
    <w:rsid w:val="00DB1AFF"/>
    <w:rsid w:val="00DB758E"/>
    <w:rsid w:val="00DC5041"/>
    <w:rsid w:val="00DE7B60"/>
    <w:rsid w:val="00DF232E"/>
    <w:rsid w:val="00E00C99"/>
    <w:rsid w:val="00E01DC3"/>
    <w:rsid w:val="00E252C4"/>
    <w:rsid w:val="00E370BC"/>
    <w:rsid w:val="00E65A39"/>
    <w:rsid w:val="00EC395E"/>
    <w:rsid w:val="00EC400D"/>
    <w:rsid w:val="00EC4DA0"/>
    <w:rsid w:val="00EC6E27"/>
    <w:rsid w:val="00ED08AD"/>
    <w:rsid w:val="00ED1900"/>
    <w:rsid w:val="00EE725C"/>
    <w:rsid w:val="00EE7E6C"/>
    <w:rsid w:val="00EF2375"/>
    <w:rsid w:val="00F179B5"/>
    <w:rsid w:val="00F27592"/>
    <w:rsid w:val="00F40DD1"/>
    <w:rsid w:val="00F41BDD"/>
    <w:rsid w:val="00F45463"/>
    <w:rsid w:val="00F51D83"/>
    <w:rsid w:val="00F523F5"/>
    <w:rsid w:val="00F54256"/>
    <w:rsid w:val="00F56F27"/>
    <w:rsid w:val="00F641A4"/>
    <w:rsid w:val="00FA1AB6"/>
    <w:rsid w:val="00FC1B83"/>
    <w:rsid w:val="00FC4222"/>
    <w:rsid w:val="00FC479F"/>
    <w:rsid w:val="00FD04B1"/>
    <w:rsid w:val="00FD36AA"/>
    <w:rsid w:val="00FE0703"/>
    <w:rsid w:val="00FF1895"/>
    <w:rsid w:val="00FF64DE"/>
    <w:rsid w:val="00FF793F"/>
    <w:rsid w:val="0EFE7657"/>
    <w:rsid w:val="20F06D17"/>
    <w:rsid w:val="681D7B2A"/>
    <w:rsid w:val="79666CB0"/>
    <w:rsid w:val="7C2C0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F3BF"/>
  <w15:docId w15:val="{3C48E4F6-B032-4272-8711-8B766385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NormalWeb">
    <w:name w:val="Normal (Web)"/>
    <w:basedOn w:val="Normal"/>
    <w:autoRedefine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autoRedefine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autoRedefine/>
    <w:uiPriority w:val="99"/>
    <w:semiHidden/>
    <w:qFormat/>
    <w:rPr>
      <w:rFonts w:ascii="Tahoma" w:eastAsia="Times New Roman" w:hAnsi="Tahoma" w:cs="Tahoma"/>
      <w:sz w:val="16"/>
      <w:szCs w:val="16"/>
      <w:lang w:eastAsia="pt-BR"/>
    </w:rPr>
  </w:style>
  <w:style w:type="table" w:customStyle="1" w:styleId="Tabelacomgrade2">
    <w:name w:val="Tabela com grade2"/>
    <w:basedOn w:val="Tabelanormal"/>
    <w:autoRedefine/>
    <w:uiPriority w:val="59"/>
    <w:qFormat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Fontepargpadro"/>
    <w:autoRedefine/>
    <w:qFormat/>
    <w:rPr>
      <w:rFonts w:ascii="TimesNewRomanPS-BoldMT" w:hAnsi="TimesNewRomanPS-BoldMT" w:hint="default"/>
      <w:b/>
      <w:bCs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973B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973B4"/>
    <w:rPr>
      <w:rFonts w:eastAsia="Times New Roman"/>
    </w:rPr>
  </w:style>
  <w:style w:type="paragraph" w:styleId="Recuodecorpodetexto2">
    <w:name w:val="Body Text Indent 2"/>
    <w:basedOn w:val="Normal"/>
    <w:link w:val="Recuodecorpodetexto2Char"/>
    <w:unhideWhenUsed/>
    <w:rsid w:val="001973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973B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847B9-6EE8-4B4E-8852-222A612671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Terminal3163</cp:lastModifiedBy>
  <cp:revision>3</cp:revision>
  <cp:lastPrinted>2024-06-11T11:26:00Z</cp:lastPrinted>
  <dcterms:created xsi:type="dcterms:W3CDTF">2024-06-24T17:52:00Z</dcterms:created>
  <dcterms:modified xsi:type="dcterms:W3CDTF">2024-06-24T19:04:00Z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9501D5591BFD4B748CEE14A8F0878295_13</vt:lpwstr>
  </property>
</Properties>
</file>